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B6B7F" w14:textId="77777777" w:rsidR="00F00D80" w:rsidRPr="00DB1562" w:rsidRDefault="00E44948">
      <w:pPr>
        <w:pStyle w:val="berschrift3"/>
        <w:rPr>
          <w:rFonts w:ascii="Arial" w:hAnsi="Arial"/>
          <w:color w:val="0000FF"/>
        </w:rPr>
      </w:pPr>
      <w:r>
        <w:rPr>
          <w:rFonts w:ascii="Arial" w:hAnsi="Arial"/>
          <w:noProof/>
          <w:lang w:val="de-AT" w:eastAsia="de-AT"/>
        </w:rPr>
        <w:drawing>
          <wp:anchor distT="0" distB="0" distL="114300" distR="114300" simplePos="0" relativeHeight="251657728" behindDoc="0" locked="0" layoutInCell="1" allowOverlap="1" wp14:anchorId="4B29E27C" wp14:editId="20E28777">
            <wp:simplePos x="0" y="0"/>
            <wp:positionH relativeFrom="column">
              <wp:posOffset>-19050</wp:posOffset>
            </wp:positionH>
            <wp:positionV relativeFrom="paragraph">
              <wp:posOffset>-272415</wp:posOffset>
            </wp:positionV>
            <wp:extent cx="819150" cy="809625"/>
            <wp:effectExtent l="0" t="0" r="0" b="9525"/>
            <wp:wrapSquare wrapText="bothSides"/>
            <wp:docPr id="3" name="Picture 1" descr="C:\Dokumente und Einstellungen\Kozina\BILDER Uwe ... Ordner ab 28122012\Logos Stand 26122010\Umweltzeichen - Zertifizierungen\Umweltzeichen 3,5c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e und Einstellungen\Kozina\BILDER Uwe ... Ordner ab 28122012\Logos Stand 26122010\Umweltzeichen - Zertifizierungen\Umweltzeichen 3,5cm RG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9150"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00F00D80" w:rsidRPr="00DB1562">
        <w:rPr>
          <w:rFonts w:ascii="Arial" w:hAnsi="Arial"/>
          <w:color w:val="0000FF"/>
        </w:rPr>
        <w:t>Energiekosten-Messgerät</w:t>
      </w:r>
    </w:p>
    <w:p w14:paraId="18D7AD7F" w14:textId="77777777" w:rsidR="00F00D80" w:rsidRPr="00DB1562" w:rsidRDefault="00F00D80">
      <w:pPr>
        <w:pStyle w:val="berschrift3"/>
        <w:rPr>
          <w:rFonts w:ascii="Arial" w:hAnsi="Arial"/>
          <w:color w:val="0000FF"/>
        </w:rPr>
      </w:pPr>
      <w:r w:rsidRPr="00DB1562">
        <w:rPr>
          <w:rFonts w:ascii="Arial" w:hAnsi="Arial"/>
          <w:color w:val="0000FF"/>
        </w:rPr>
        <w:t>VOLTCRAFT Energy Check 3000</w:t>
      </w:r>
    </w:p>
    <w:p w14:paraId="2527AA1E" w14:textId="77777777" w:rsidR="00523DC1" w:rsidRDefault="00523DC1">
      <w:pPr>
        <w:pStyle w:val="Textkrper2"/>
        <w:spacing w:before="240"/>
        <w:jc w:val="both"/>
        <w:rPr>
          <w:rFonts w:ascii="Arial" w:hAnsi="Arial"/>
        </w:rPr>
      </w:pPr>
    </w:p>
    <w:p w14:paraId="7DB61796" w14:textId="77777777" w:rsidR="00F00D80" w:rsidRPr="00DB1562" w:rsidRDefault="00F00D80" w:rsidP="00694745">
      <w:pPr>
        <w:pStyle w:val="Textkrper2"/>
        <w:jc w:val="both"/>
        <w:rPr>
          <w:rFonts w:ascii="Arial" w:hAnsi="Arial"/>
        </w:rPr>
      </w:pPr>
      <w:r w:rsidRPr="00DB1562">
        <w:rPr>
          <w:rFonts w:ascii="Arial" w:hAnsi="Arial"/>
        </w:rPr>
        <w:t xml:space="preserve">Mit diesem Leistungsmessgerät können auf einfache Art und Weise die Energiekosten und der Verbrauch von Elektro- bzw. Elektronikgeräten bis max. 3000 Watt ermittelt werden. Stromfresser lassen sich dabei genauso </w:t>
      </w:r>
      <w:proofErr w:type="gramStart"/>
      <w:r w:rsidRPr="00DB1562">
        <w:rPr>
          <w:rFonts w:ascii="Arial" w:hAnsi="Arial"/>
        </w:rPr>
        <w:t>finden</w:t>
      </w:r>
      <w:proofErr w:type="gramEnd"/>
      <w:r w:rsidRPr="00DB1562">
        <w:rPr>
          <w:rFonts w:ascii="Arial" w:hAnsi="Arial"/>
        </w:rPr>
        <w:t xml:space="preserve"> wie die oftmals unterschätzten Standby-Betriebskosten von TV-Geräten und SAT-Receivern ziemlich exakt berechnen. Das Gerät arbeitet ohne Batterie und sollte nicht bei Nässe verwendet werden.</w:t>
      </w:r>
    </w:p>
    <w:p w14:paraId="4DB3DBC3" w14:textId="77777777" w:rsidR="00F00D80" w:rsidRDefault="00F00D80">
      <w:pPr>
        <w:pStyle w:val="Textkrper2"/>
        <w:spacing w:before="120"/>
        <w:jc w:val="both"/>
        <w:rPr>
          <w:rFonts w:ascii="Arial" w:hAnsi="Arial"/>
        </w:rPr>
      </w:pPr>
      <w:r w:rsidRPr="00DB1562">
        <w:rPr>
          <w:rFonts w:ascii="Arial" w:hAnsi="Arial"/>
        </w:rPr>
        <w:t>Bereits ab 1,5 W liefert das Gerät genaue Messwerte, sodass auch minimale Stromverbraucher (z.B. Energiesparlampen oder LEDs) gemessen werden können. Der Energy Check wird einfach zwischen Netzsteckdose und den jeweiligen Verbraucher gesteckt. Neben der Wirkleistung in W und der Arbeit in kWh werden zusätzlich die Verbraucher-Einschalt- sowie die Aufzeichnungsdauer angezeigt. Nach Eingabe des aktuellen Stromtarifs werden die Stromkosten auf Euro und Cent genau berechnet.</w:t>
      </w:r>
      <w:r w:rsidR="004438E1">
        <w:rPr>
          <w:rFonts w:ascii="Arial" w:hAnsi="Arial"/>
        </w:rPr>
        <w:t xml:space="preserve"> </w:t>
      </w:r>
    </w:p>
    <w:p w14:paraId="0802B4DD" w14:textId="77777777" w:rsidR="00573AA0" w:rsidRPr="00782B67" w:rsidRDefault="00573AA0" w:rsidP="00573AA0">
      <w:pPr>
        <w:numPr>
          <w:ilvl w:val="0"/>
          <w:numId w:val="10"/>
        </w:numPr>
        <w:autoSpaceDE w:val="0"/>
        <w:autoSpaceDN w:val="0"/>
        <w:adjustRightInd w:val="0"/>
        <w:spacing w:before="60" w:line="23" w:lineRule="atLeast"/>
        <w:ind w:left="357" w:hanging="357"/>
        <w:jc w:val="both"/>
        <w:rPr>
          <w:rFonts w:ascii="Arial" w:hAnsi="Arial" w:cs="Arial"/>
          <w:color w:val="000000"/>
        </w:rPr>
      </w:pPr>
      <w:r w:rsidRPr="00573AA0">
        <w:rPr>
          <w:rFonts w:ascii="Arial" w:hAnsi="Arial" w:cs="Arial"/>
          <w:b/>
          <w:color w:val="000000"/>
        </w:rPr>
        <w:t>Tarif I</w:t>
      </w:r>
      <w:r>
        <w:rPr>
          <w:rFonts w:ascii="Arial" w:hAnsi="Arial" w:cs="Arial"/>
          <w:color w:val="000000"/>
        </w:rPr>
        <w:t xml:space="preserve"> ist auf </w:t>
      </w:r>
      <w:r w:rsidRPr="00573AA0">
        <w:rPr>
          <w:rFonts w:ascii="Arial" w:hAnsi="Arial" w:cs="Arial"/>
          <w:b/>
          <w:color w:val="000000"/>
        </w:rPr>
        <w:t>0,</w:t>
      </w:r>
      <w:r w:rsidR="008C162A">
        <w:rPr>
          <w:rFonts w:ascii="Arial" w:hAnsi="Arial" w:cs="Arial"/>
          <w:b/>
          <w:color w:val="000000"/>
        </w:rPr>
        <w:t>22</w:t>
      </w:r>
      <w:r w:rsidRPr="00573AA0">
        <w:rPr>
          <w:rFonts w:ascii="Arial" w:hAnsi="Arial" w:cs="Arial"/>
          <w:b/>
          <w:color w:val="000000"/>
        </w:rPr>
        <w:t xml:space="preserve"> € / kWh incl. </w:t>
      </w:r>
      <w:proofErr w:type="spellStart"/>
      <w:r w:rsidRPr="00573AA0">
        <w:rPr>
          <w:rFonts w:ascii="Arial" w:hAnsi="Arial" w:cs="Arial"/>
          <w:b/>
          <w:color w:val="000000"/>
        </w:rPr>
        <w:t>USt</w:t>
      </w:r>
      <w:proofErr w:type="spellEnd"/>
      <w:r w:rsidRPr="00573AA0">
        <w:rPr>
          <w:rFonts w:ascii="Arial" w:hAnsi="Arial" w:cs="Arial"/>
          <w:b/>
          <w:color w:val="000000"/>
        </w:rPr>
        <w:t>.</w:t>
      </w:r>
      <w:r>
        <w:rPr>
          <w:rFonts w:ascii="Arial" w:hAnsi="Arial" w:cs="Arial"/>
          <w:color w:val="000000"/>
        </w:rPr>
        <w:t xml:space="preserve"> voreingestellt </w:t>
      </w:r>
      <w:r>
        <w:rPr>
          <w:rFonts w:ascii="Arial" w:hAnsi="Arial" w:cs="Arial"/>
          <w:color w:val="000000"/>
        </w:rPr>
        <w:tab/>
      </w:r>
      <w:r>
        <w:rPr>
          <w:rFonts w:ascii="Arial" w:hAnsi="Arial" w:cs="Arial"/>
          <w:color w:val="000000"/>
        </w:rPr>
        <w:br/>
      </w:r>
      <w:r w:rsidRPr="00573AA0">
        <w:rPr>
          <w:rFonts w:ascii="Arial" w:hAnsi="Arial" w:cs="Arial"/>
          <w:color w:val="000000"/>
          <w:sz w:val="20"/>
          <w:szCs w:val="20"/>
        </w:rPr>
        <w:t>(</w:t>
      </w:r>
      <w:r w:rsidR="00E41661" w:rsidRPr="00E41661">
        <w:rPr>
          <w:rFonts w:ascii="Arial" w:hAnsi="Arial" w:cs="Arial"/>
          <w:color w:val="000000"/>
          <w:sz w:val="20"/>
          <w:szCs w:val="20"/>
          <w:u w:val="single"/>
        </w:rPr>
        <w:t>geschätzte</w:t>
      </w:r>
      <w:r w:rsidR="00782B67">
        <w:rPr>
          <w:rFonts w:ascii="Arial" w:hAnsi="Arial" w:cs="Arial"/>
          <w:color w:val="000000"/>
          <w:sz w:val="20"/>
          <w:szCs w:val="20"/>
        </w:rPr>
        <w:t xml:space="preserve"> Kosten </w:t>
      </w:r>
      <w:r w:rsidR="00F85E47" w:rsidRPr="00573AA0">
        <w:rPr>
          <w:rFonts w:ascii="Arial" w:hAnsi="Arial" w:cs="Arial"/>
          <w:color w:val="000000"/>
          <w:sz w:val="20"/>
          <w:szCs w:val="20"/>
        </w:rPr>
        <w:t>Haushaltstarif</w:t>
      </w:r>
      <w:r w:rsidR="00F85E47" w:rsidRPr="00F85E47">
        <w:rPr>
          <w:rFonts w:ascii="Arial" w:hAnsi="Arial" w:cs="Arial"/>
          <w:color w:val="000000"/>
          <w:sz w:val="20"/>
          <w:szCs w:val="20"/>
        </w:rPr>
        <w:t xml:space="preserve"> </w:t>
      </w:r>
      <w:r w:rsidR="00F85E47" w:rsidRPr="00573AA0">
        <w:rPr>
          <w:rFonts w:ascii="Arial" w:hAnsi="Arial" w:cs="Arial"/>
          <w:color w:val="000000"/>
          <w:sz w:val="20"/>
          <w:szCs w:val="20"/>
        </w:rPr>
        <w:t>in Wien</w:t>
      </w:r>
      <w:r w:rsidR="00F85E47">
        <w:rPr>
          <w:rFonts w:ascii="Arial" w:hAnsi="Arial" w:cs="Arial"/>
          <w:color w:val="000000"/>
          <w:sz w:val="20"/>
          <w:szCs w:val="20"/>
        </w:rPr>
        <w:t>,</w:t>
      </w:r>
      <w:r w:rsidR="00F85E47" w:rsidRPr="00573AA0">
        <w:rPr>
          <w:rFonts w:ascii="Arial" w:hAnsi="Arial" w:cs="Arial"/>
          <w:color w:val="000000"/>
          <w:sz w:val="20"/>
          <w:szCs w:val="20"/>
        </w:rPr>
        <w:t xml:space="preserve"> </w:t>
      </w:r>
      <w:r w:rsidRPr="00573AA0">
        <w:rPr>
          <w:rFonts w:ascii="Arial" w:hAnsi="Arial" w:cs="Arial"/>
          <w:color w:val="000000"/>
          <w:sz w:val="20"/>
          <w:szCs w:val="20"/>
        </w:rPr>
        <w:t xml:space="preserve">Umweltzeichenstrom </w:t>
      </w:r>
      <w:r w:rsidR="00F85E47" w:rsidRPr="00573AA0">
        <w:rPr>
          <w:rFonts w:ascii="Arial" w:hAnsi="Arial" w:cs="Arial"/>
          <w:color w:val="000000"/>
          <w:sz w:val="20"/>
          <w:szCs w:val="20"/>
        </w:rPr>
        <w:t>gem</w:t>
      </w:r>
      <w:r w:rsidR="00E41661">
        <w:rPr>
          <w:rFonts w:ascii="Arial" w:hAnsi="Arial" w:cs="Arial"/>
          <w:color w:val="000000"/>
          <w:sz w:val="20"/>
          <w:szCs w:val="20"/>
        </w:rPr>
        <w:t>.</w:t>
      </w:r>
      <w:r w:rsidR="00F85E47" w:rsidRPr="00573AA0">
        <w:rPr>
          <w:rFonts w:ascii="Arial" w:hAnsi="Arial" w:cs="Arial"/>
          <w:color w:val="000000"/>
          <w:sz w:val="20"/>
          <w:szCs w:val="20"/>
        </w:rPr>
        <w:t xml:space="preserve"> </w:t>
      </w:r>
      <w:r w:rsidR="00E41661">
        <w:rPr>
          <w:rFonts w:ascii="Arial" w:hAnsi="Arial" w:cs="Arial"/>
          <w:color w:val="000000"/>
          <w:sz w:val="20"/>
          <w:szCs w:val="20"/>
        </w:rPr>
        <w:t>Kriterien</w:t>
      </w:r>
      <w:r w:rsidR="00F85E47" w:rsidRPr="00573AA0">
        <w:rPr>
          <w:rFonts w:ascii="Arial" w:hAnsi="Arial" w:cs="Arial"/>
          <w:color w:val="000000"/>
          <w:sz w:val="20"/>
          <w:szCs w:val="20"/>
        </w:rPr>
        <w:t xml:space="preserve"> UZ 46</w:t>
      </w:r>
      <w:r w:rsidRPr="00573AA0">
        <w:rPr>
          <w:rFonts w:ascii="Arial" w:hAnsi="Arial" w:cs="Arial"/>
          <w:color w:val="000000"/>
          <w:sz w:val="20"/>
          <w:szCs w:val="20"/>
        </w:rPr>
        <w:t>)</w:t>
      </w:r>
    </w:p>
    <w:p w14:paraId="6AE140C6" w14:textId="77777777" w:rsidR="00782B67" w:rsidRPr="00694745" w:rsidRDefault="00782B67" w:rsidP="00782B67">
      <w:pPr>
        <w:autoSpaceDE w:val="0"/>
        <w:autoSpaceDN w:val="0"/>
        <w:adjustRightInd w:val="0"/>
        <w:spacing w:before="60" w:line="23" w:lineRule="atLeast"/>
        <w:jc w:val="both"/>
        <w:rPr>
          <w:rFonts w:ascii="Arial" w:hAnsi="Arial" w:cs="Arial"/>
          <w:color w:val="000000"/>
          <w:sz w:val="20"/>
          <w:szCs w:val="20"/>
        </w:rPr>
      </w:pPr>
      <w:r w:rsidRPr="00694745">
        <w:rPr>
          <w:rFonts w:ascii="Arial" w:hAnsi="Arial" w:cs="Arial"/>
          <w:color w:val="000000"/>
          <w:sz w:val="20"/>
          <w:szCs w:val="20"/>
        </w:rPr>
        <w:t xml:space="preserve">Achtung durch diverse </w:t>
      </w:r>
      <w:r w:rsidR="0086123A">
        <w:rPr>
          <w:rFonts w:ascii="Arial" w:hAnsi="Arial" w:cs="Arial"/>
          <w:color w:val="000000"/>
          <w:sz w:val="20"/>
          <w:szCs w:val="20"/>
        </w:rPr>
        <w:t xml:space="preserve">linear und nicht linear steigende </w:t>
      </w:r>
      <w:r w:rsidRPr="00694745">
        <w:rPr>
          <w:rFonts w:ascii="Arial" w:hAnsi="Arial" w:cs="Arial"/>
          <w:color w:val="000000"/>
          <w:sz w:val="20"/>
          <w:szCs w:val="20"/>
        </w:rPr>
        <w:t>Abgaben und Pauschalen kommen in der Jahresendabrechnung für alle Stromverbraucher zu den reinen Verbrauchsko</w:t>
      </w:r>
      <w:r w:rsidR="0086123A">
        <w:rPr>
          <w:rFonts w:ascii="Arial" w:hAnsi="Arial" w:cs="Arial"/>
          <w:color w:val="000000"/>
          <w:sz w:val="20"/>
          <w:szCs w:val="20"/>
        </w:rPr>
        <w:t xml:space="preserve">sten noch weitere Kosten hinzu. </w:t>
      </w:r>
      <w:r w:rsidR="0086123A">
        <w:rPr>
          <w:rFonts w:ascii="Arial" w:hAnsi="Arial" w:cs="Arial"/>
          <w:color w:val="000000"/>
          <w:sz w:val="20"/>
          <w:szCs w:val="20"/>
        </w:rPr>
        <w:br/>
        <w:t xml:space="preserve">Details zu Stromangeboten und Tarifen siehe </w:t>
      </w:r>
      <w:hyperlink r:id="rId8" w:history="1">
        <w:r w:rsidR="0086123A" w:rsidRPr="00992678">
          <w:rPr>
            <w:rStyle w:val="Hyperlink"/>
            <w:rFonts w:ascii="Arial" w:hAnsi="Arial" w:cs="Arial"/>
            <w:sz w:val="20"/>
            <w:szCs w:val="20"/>
          </w:rPr>
          <w:t>www.e-control.at</w:t>
        </w:r>
      </w:hyperlink>
      <w:r w:rsidR="0086123A">
        <w:rPr>
          <w:rFonts w:ascii="Arial" w:hAnsi="Arial" w:cs="Arial"/>
          <w:color w:val="000000"/>
          <w:sz w:val="20"/>
          <w:szCs w:val="20"/>
        </w:rPr>
        <w:t xml:space="preserve">) </w:t>
      </w:r>
    </w:p>
    <w:p w14:paraId="1D020F73" w14:textId="77777777" w:rsidR="0093132A" w:rsidRPr="00F93587" w:rsidRDefault="00DB1562" w:rsidP="0093132A">
      <w:pPr>
        <w:spacing w:before="120"/>
        <w:jc w:val="both"/>
        <w:rPr>
          <w:rFonts w:ascii="Arial" w:hAnsi="Arial" w:cs="Arial"/>
          <w:b/>
          <w:bCs/>
          <w:color w:val="000000"/>
        </w:rPr>
      </w:pPr>
      <w:r w:rsidRPr="0093132A">
        <w:rPr>
          <w:rFonts w:ascii="Arial" w:hAnsi="Arial" w:cs="Arial"/>
          <w:b/>
          <w:bCs/>
          <w:color w:val="000000"/>
        </w:rPr>
        <w:t>Bedienungsanleitung</w:t>
      </w:r>
      <w:r w:rsidRPr="008C5D33">
        <w:rPr>
          <w:rFonts w:ascii="Arial" w:hAnsi="Arial" w:cs="Arial"/>
          <w:color w:val="000000"/>
        </w:rPr>
        <w:t xml:space="preserve"> </w:t>
      </w:r>
      <w:r w:rsidR="0093132A" w:rsidRPr="00F93587">
        <w:rPr>
          <w:rFonts w:ascii="Arial" w:hAnsi="Arial" w:cs="Arial"/>
          <w:color w:val="000000"/>
        </w:rPr>
        <w:t xml:space="preserve">Energiekostenmessgerät_Uz301 </w:t>
      </w:r>
      <w:proofErr w:type="spellStart"/>
      <w:r w:rsidR="0093132A" w:rsidRPr="00F93587">
        <w:rPr>
          <w:rFonts w:ascii="Arial" w:hAnsi="Arial" w:cs="Arial"/>
          <w:color w:val="000000"/>
        </w:rPr>
        <w:t>Voltcraft</w:t>
      </w:r>
      <w:proofErr w:type="spellEnd"/>
      <w:r w:rsidR="0093132A" w:rsidRPr="00F93587">
        <w:rPr>
          <w:rFonts w:ascii="Arial" w:hAnsi="Arial" w:cs="Arial"/>
          <w:color w:val="000000"/>
        </w:rPr>
        <w:t xml:space="preserve"> Energy Check 3000: </w:t>
      </w:r>
      <w:hyperlink r:id="rId9" w:history="1">
        <w:r w:rsidR="0093132A" w:rsidRPr="00F93587">
          <w:rPr>
            <w:rStyle w:val="Hyperlink"/>
            <w:rFonts w:ascii="Arial" w:hAnsi="Arial" w:cs="Arial"/>
            <w:b/>
            <w:bCs/>
          </w:rPr>
          <w:t xml:space="preserve">Bedienungsanleitung </w:t>
        </w:r>
        <w:proofErr w:type="spellStart"/>
        <w:r w:rsidR="0093132A" w:rsidRPr="00F93587">
          <w:rPr>
            <w:rStyle w:val="Hyperlink"/>
            <w:rFonts w:ascii="Arial" w:hAnsi="Arial" w:cs="Arial"/>
            <w:b/>
            <w:bCs/>
          </w:rPr>
          <w:t>Voltcraft</w:t>
        </w:r>
        <w:proofErr w:type="spellEnd"/>
        <w:r w:rsidR="0093132A" w:rsidRPr="00F93587">
          <w:rPr>
            <w:rStyle w:val="Hyperlink"/>
            <w:rFonts w:ascii="Arial" w:hAnsi="Arial" w:cs="Arial"/>
            <w:b/>
            <w:bCs/>
          </w:rPr>
          <w:t xml:space="preserve"> Energy Check 3000 (Deutsch - 4 Seiten)</w:t>
        </w:r>
      </w:hyperlink>
    </w:p>
    <w:p w14:paraId="434487FB" w14:textId="77777777" w:rsidR="00DB1562" w:rsidRPr="00DB1562" w:rsidRDefault="00DB1562" w:rsidP="00DB1562">
      <w:pPr>
        <w:pStyle w:val="berschrift1"/>
        <w:jc w:val="both"/>
        <w:rPr>
          <w:rFonts w:ascii="Arial" w:hAnsi="Arial"/>
          <w:sz w:val="28"/>
        </w:rPr>
      </w:pPr>
    </w:p>
    <w:p w14:paraId="37218E16" w14:textId="77777777" w:rsidR="00F00D80" w:rsidRPr="00DB1562" w:rsidRDefault="00F00D80">
      <w:pPr>
        <w:pStyle w:val="berschrift1"/>
        <w:jc w:val="both"/>
        <w:rPr>
          <w:rFonts w:ascii="Arial" w:hAnsi="Arial"/>
          <w:sz w:val="28"/>
        </w:rPr>
      </w:pPr>
      <w:r w:rsidRPr="00DB1562">
        <w:rPr>
          <w:rFonts w:ascii="Arial" w:hAnsi="Arial"/>
          <w:sz w:val="28"/>
        </w:rPr>
        <w:t>Standby</w:t>
      </w:r>
    </w:p>
    <w:p w14:paraId="1D54BD08" w14:textId="77777777" w:rsidR="00F00D80" w:rsidRPr="00DB1562" w:rsidRDefault="00F00D80">
      <w:pPr>
        <w:autoSpaceDE w:val="0"/>
        <w:autoSpaceDN w:val="0"/>
        <w:adjustRightInd w:val="0"/>
        <w:spacing w:before="120" w:line="23" w:lineRule="atLeast"/>
        <w:jc w:val="both"/>
        <w:rPr>
          <w:rFonts w:ascii="Arial" w:hAnsi="Arial" w:cs="Arial"/>
          <w:color w:val="000000"/>
        </w:rPr>
      </w:pPr>
      <w:r w:rsidRPr="00DB1562">
        <w:rPr>
          <w:rFonts w:ascii="Arial" w:hAnsi="Arial" w:cs="Arial"/>
          <w:color w:val="000000"/>
        </w:rPr>
        <w:t xml:space="preserve">Als „Standby“ bezeichnet man den Bereitschaftsbetrieb eines technischen Geräts. Viele elektrische und elektronische Geräte haben heute einen solchen Modus, </w:t>
      </w:r>
      <w:proofErr w:type="gramStart"/>
      <w:r w:rsidRPr="00DB1562">
        <w:rPr>
          <w:rFonts w:ascii="Arial" w:hAnsi="Arial" w:cs="Arial"/>
          <w:color w:val="000000"/>
        </w:rPr>
        <w:t>bei die Stromzufuhr</w:t>
      </w:r>
      <w:proofErr w:type="gramEnd"/>
      <w:r w:rsidRPr="00DB1562">
        <w:rPr>
          <w:rFonts w:ascii="Arial" w:hAnsi="Arial" w:cs="Arial"/>
          <w:color w:val="000000"/>
        </w:rPr>
        <w:t xml:space="preserve"> nicht komplett unterbrochen, sondern das Gerät nur in einen Wartezustand versetzt wird. Diese Bereitschaft bleibt auch bestehen, wenn die Geräte lange nicht benutzt werden!</w:t>
      </w:r>
    </w:p>
    <w:p w14:paraId="56E4A9FB" w14:textId="77777777" w:rsidR="00F00D80" w:rsidRPr="00DB1562" w:rsidRDefault="00F00D80">
      <w:pPr>
        <w:pStyle w:val="Textkrper3"/>
        <w:jc w:val="both"/>
        <w:rPr>
          <w:rFonts w:ascii="Arial" w:hAnsi="Arial"/>
          <w:b w:val="0"/>
          <w:bCs w:val="0"/>
        </w:rPr>
      </w:pPr>
    </w:p>
    <w:p w14:paraId="1D59E65D" w14:textId="77777777" w:rsidR="00F00D80" w:rsidRPr="00DB1562" w:rsidRDefault="00F00D80">
      <w:pPr>
        <w:pStyle w:val="Textkrper3"/>
        <w:jc w:val="both"/>
        <w:rPr>
          <w:rFonts w:ascii="Arial" w:hAnsi="Arial"/>
        </w:rPr>
      </w:pPr>
      <w:r w:rsidRPr="00DB1562">
        <w:rPr>
          <w:rFonts w:ascii="Arial" w:hAnsi="Arial"/>
          <w:sz w:val="28"/>
        </w:rPr>
        <w:t>Messung und Berechnung</w:t>
      </w:r>
    </w:p>
    <w:p w14:paraId="1CE75202" w14:textId="77777777" w:rsidR="00F00D80" w:rsidRPr="00DB1562" w:rsidRDefault="00F00D80">
      <w:pPr>
        <w:autoSpaceDE w:val="0"/>
        <w:autoSpaceDN w:val="0"/>
        <w:adjustRightInd w:val="0"/>
        <w:spacing w:before="120" w:line="23" w:lineRule="atLeast"/>
        <w:jc w:val="both"/>
        <w:rPr>
          <w:rFonts w:ascii="Arial" w:hAnsi="Arial" w:cs="Arial"/>
          <w:color w:val="000000"/>
        </w:rPr>
      </w:pPr>
      <w:r w:rsidRPr="00DB1562">
        <w:rPr>
          <w:rFonts w:ascii="Arial" w:hAnsi="Arial" w:cs="Arial"/>
          <w:color w:val="000000"/>
        </w:rPr>
        <w:t>In der Schule werden zunächst verschiedene Stromverbraucher gesucht und in drei Kategorien unterteilt: große Stromverbraucher (E-Herde, Backrohre, Waschmaschinen, Boiler, Gefrier- und Kühlschränke, Geschirrspüler, Getränkeautomaten, Heizungspumpen, Lüftungsanlage), mittlere Stromverbraucher (Fernseher, Computer, Bildschirme, Bürogeräte, Kopierer, Kaffeemaschinen, Server) sowie kleine Stromverbraucher (Drucker, Scanner, Radios, Adapter, Ladegeräte, Router, elektrische Uhren). Die Beleuchtung ist zwar der größte Einzelstromverbraucher in Schulen (bis zu 50% der Gesamtstromkosten), kann aber ebenso viele große Stromverbraucher mit dem Leistungsmessgerät nicht gemessen werden (bis auf einzelne Lampen).</w:t>
      </w:r>
    </w:p>
    <w:p w14:paraId="7141D07E" w14:textId="6CADDB32" w:rsidR="00F00D80" w:rsidRPr="00DB1562" w:rsidRDefault="00F00D80">
      <w:pPr>
        <w:autoSpaceDE w:val="0"/>
        <w:autoSpaceDN w:val="0"/>
        <w:adjustRightInd w:val="0"/>
        <w:spacing w:before="120" w:line="23" w:lineRule="atLeast"/>
        <w:jc w:val="both"/>
        <w:rPr>
          <w:rFonts w:ascii="Arial" w:hAnsi="Arial" w:cs="Arial"/>
          <w:color w:val="000000"/>
        </w:rPr>
      </w:pPr>
      <w:r w:rsidRPr="00DB1562">
        <w:rPr>
          <w:rFonts w:ascii="Arial" w:hAnsi="Arial" w:cs="Arial"/>
          <w:color w:val="000000"/>
        </w:rPr>
        <w:t xml:space="preserve">Die Standby-Funktion vieler Elektro/Elektronikgeräte kann ebenfalls mit den Messgeräten untersucht werden. Das Messgerät wird zwischen Steckdose und Stromverbraucher eingesteckt, anschließend der Standby-Wert (Wirkleistung) abgelesen. Eine zweite Messung wird dann mit dem Stromverbraucher in Funktion vorgenommen. </w:t>
      </w:r>
      <w:r w:rsidR="00F00D26" w:rsidRPr="00DB1562">
        <w:rPr>
          <w:rFonts w:ascii="Arial" w:hAnsi="Arial" w:cs="Arial"/>
          <w:color w:val="000000"/>
        </w:rPr>
        <w:t>Je länger gemessen wird, desto genauer ist die Ermittlung des Tages-, Monats- oder Jahresstrom</w:t>
      </w:r>
      <w:r w:rsidR="00F00D26">
        <w:rPr>
          <w:rFonts w:ascii="Arial" w:hAnsi="Arial" w:cs="Arial"/>
          <w:color w:val="000000"/>
        </w:rPr>
        <w:softHyphen/>
      </w:r>
      <w:r w:rsidR="00F00D26" w:rsidRPr="00DB1562">
        <w:rPr>
          <w:rFonts w:ascii="Arial" w:hAnsi="Arial" w:cs="Arial"/>
          <w:color w:val="000000"/>
        </w:rPr>
        <w:t>verbrauchs.</w:t>
      </w:r>
      <w:r w:rsidR="00F00D26">
        <w:rPr>
          <w:rFonts w:ascii="Arial" w:hAnsi="Arial" w:cs="Arial"/>
          <w:color w:val="000000"/>
        </w:rPr>
        <w:t xml:space="preserve"> </w:t>
      </w:r>
      <w:r w:rsidRPr="00DB1562">
        <w:rPr>
          <w:rFonts w:ascii="Arial" w:hAnsi="Arial" w:cs="Arial"/>
          <w:color w:val="000000"/>
        </w:rPr>
        <w:t xml:space="preserve">Die beobachteten Werte werden in </w:t>
      </w:r>
      <w:r w:rsidR="00F00D26">
        <w:rPr>
          <w:rFonts w:ascii="Arial" w:hAnsi="Arial" w:cs="Arial"/>
          <w:color w:val="000000"/>
        </w:rPr>
        <w:t>das</w:t>
      </w:r>
      <w:r w:rsidRPr="00DB1562">
        <w:rPr>
          <w:rFonts w:ascii="Arial" w:hAnsi="Arial" w:cs="Arial"/>
          <w:color w:val="000000"/>
        </w:rPr>
        <w:t xml:space="preserve"> Arbeitsblatt </w:t>
      </w:r>
      <w:r w:rsidR="00F00D26">
        <w:rPr>
          <w:rFonts w:ascii="Arial" w:hAnsi="Arial" w:cs="Arial"/>
          <w:color w:val="000000"/>
        </w:rPr>
        <w:br/>
      </w:r>
      <w:r w:rsidR="00F00D26" w:rsidRPr="008C5D33">
        <w:rPr>
          <w:rFonts w:ascii="Arial" w:hAnsi="Arial"/>
        </w:rPr>
        <w:t>„</w:t>
      </w:r>
      <w:r w:rsidR="00871D28" w:rsidRPr="00795568">
        <w:rPr>
          <w:rFonts w:ascii="Arial" w:hAnsi="Arial"/>
          <w:b/>
        </w:rPr>
        <w:t>Stromverbrauch-Protokollblatt_Uz301_.docx</w:t>
      </w:r>
      <w:r w:rsidR="00F00D26" w:rsidRPr="008C5D33">
        <w:rPr>
          <w:rFonts w:ascii="Arial" w:hAnsi="Arial"/>
        </w:rPr>
        <w:t>“</w:t>
      </w:r>
      <w:r w:rsidR="00F00D26" w:rsidRPr="008C5D33">
        <w:rPr>
          <w:rFonts w:ascii="Arial" w:hAnsi="Arial"/>
          <w:b/>
          <w:bCs/>
        </w:rPr>
        <w:t xml:space="preserve"> </w:t>
      </w:r>
      <w:r w:rsidR="00F00D26" w:rsidRPr="00F00D26">
        <w:rPr>
          <w:rFonts w:ascii="Arial" w:hAnsi="Arial" w:cs="Arial"/>
          <w:color w:val="000000"/>
        </w:rPr>
        <w:t>eingetragen</w:t>
      </w:r>
      <w:r w:rsidR="00F00D26" w:rsidRPr="00F00D26">
        <w:rPr>
          <w:rFonts w:ascii="Arial" w:hAnsi="Arial"/>
          <w:bCs/>
        </w:rPr>
        <w:t>, siehe:</w:t>
      </w:r>
      <w:r w:rsidR="00F00D26" w:rsidRPr="008C5D33">
        <w:rPr>
          <w:rFonts w:ascii="Arial" w:hAnsi="Arial"/>
          <w:b/>
          <w:bCs/>
        </w:rPr>
        <w:t xml:space="preserve"> </w:t>
      </w:r>
      <w:r w:rsidR="00F00D26">
        <w:rPr>
          <w:rFonts w:ascii="Arial" w:hAnsi="Arial"/>
          <w:b/>
          <w:bCs/>
        </w:rPr>
        <w:tab/>
      </w:r>
      <w:r w:rsidR="00F00D26">
        <w:rPr>
          <w:rFonts w:ascii="Arial" w:hAnsi="Arial"/>
          <w:b/>
          <w:bCs/>
        </w:rPr>
        <w:br/>
      </w:r>
      <w:hyperlink r:id="rId10" w:history="1">
        <w:r w:rsidR="00BA644C" w:rsidRPr="00BA644C">
          <w:rPr>
            <w:rStyle w:val="Hyperlink"/>
            <w:rFonts w:ascii="Arial" w:hAnsi="Arial" w:cs="Arial"/>
            <w:b/>
            <w:bCs/>
          </w:rPr>
          <w:t>www.umweltzeichen.at/bildung/messungen</w:t>
        </w:r>
      </w:hyperlink>
      <w:r w:rsidR="00BA644C">
        <w:rPr>
          <w:rFonts w:ascii="Arial" w:hAnsi="Arial" w:cs="Arial"/>
          <w:color w:val="000000"/>
        </w:rPr>
        <w:tab/>
      </w:r>
    </w:p>
    <w:p w14:paraId="04E873B4" w14:textId="77777777" w:rsidR="00F00D80" w:rsidRPr="00DB1562" w:rsidRDefault="00F00D26">
      <w:pPr>
        <w:autoSpaceDE w:val="0"/>
        <w:autoSpaceDN w:val="0"/>
        <w:adjustRightInd w:val="0"/>
        <w:spacing w:before="120" w:line="23" w:lineRule="atLeast"/>
        <w:jc w:val="both"/>
        <w:rPr>
          <w:rFonts w:ascii="Arial" w:hAnsi="Arial" w:cs="Arial"/>
          <w:color w:val="000000"/>
        </w:rPr>
      </w:pPr>
      <w:r>
        <w:rPr>
          <w:rFonts w:ascii="Arial" w:hAnsi="Arial" w:cs="Arial"/>
          <w:color w:val="000000"/>
        </w:rPr>
        <w:br w:type="page"/>
      </w:r>
      <w:r w:rsidR="00F00D80" w:rsidRPr="00523DC1">
        <w:rPr>
          <w:rFonts w:ascii="Arial" w:hAnsi="Arial" w:cs="Arial"/>
          <w:b/>
          <w:color w:val="000000"/>
        </w:rPr>
        <w:lastRenderedPageBreak/>
        <w:t>Um die Stromkosten</w:t>
      </w:r>
      <w:r w:rsidR="00F00D80" w:rsidRPr="00DB1562">
        <w:rPr>
          <w:rFonts w:ascii="Arial" w:hAnsi="Arial" w:cs="Arial"/>
          <w:color w:val="000000"/>
        </w:rPr>
        <w:t xml:space="preserve"> eines Elektro/Elektronikgerätes </w:t>
      </w:r>
      <w:r w:rsidR="00F00D80" w:rsidRPr="00523DC1">
        <w:rPr>
          <w:rFonts w:ascii="Arial" w:hAnsi="Arial" w:cs="Arial"/>
          <w:b/>
          <w:color w:val="000000"/>
        </w:rPr>
        <w:t>auszurechnen</w:t>
      </w:r>
      <w:r w:rsidR="00F00D80" w:rsidRPr="00DB1562">
        <w:rPr>
          <w:rFonts w:ascii="Arial" w:hAnsi="Arial" w:cs="Arial"/>
          <w:color w:val="000000"/>
        </w:rPr>
        <w:t>, muss der Stromverbrauch (in kWh) bekannt sein. Auf den meisten Elektrogeräten und Lampen ist der Stromverbrauch in Watt (W) oder Kilowatt (kW = 1000 Watt) angegeben. Mit einem Energiekosten-Messgerät kann man sich das Ausrechnen sparen, denn nach Eingabe des Stromtarifs zeigt das Messgerät die Stromkosten direkt an. Auf der Stromrechnung steht der Strompreis pro Kilowattstunde (kWh): Er liegt inklusive Steuern zwischen 17 bis 22 Cent pro kWh, je nach Bundesland.</w:t>
      </w:r>
    </w:p>
    <w:p w14:paraId="64AB72AA" w14:textId="77777777" w:rsidR="00F00D80" w:rsidRPr="00DB1562" w:rsidRDefault="00F00D80">
      <w:pPr>
        <w:pStyle w:val="berschrift4"/>
        <w:rPr>
          <w:rFonts w:ascii="Arial" w:hAnsi="Arial"/>
        </w:rPr>
      </w:pPr>
      <w:r w:rsidRPr="00DB1562">
        <w:rPr>
          <w:rFonts w:ascii="Arial" w:hAnsi="Arial"/>
        </w:rPr>
        <w:t>Watt (W) in Kilowatt (kW) umrechnen</w:t>
      </w:r>
    </w:p>
    <w:p w14:paraId="205ADF64" w14:textId="77777777" w:rsidR="00F00D80" w:rsidRPr="00DB1562" w:rsidRDefault="00F00D80">
      <w:pPr>
        <w:pStyle w:val="StandardWeb"/>
        <w:spacing w:before="0" w:beforeAutospacing="0" w:after="0" w:afterAutospacing="0"/>
        <w:rPr>
          <w:rFonts w:ascii="Arial" w:hAnsi="Arial" w:cs="Arial"/>
          <w:color w:val="000000"/>
        </w:rPr>
      </w:pPr>
      <w:r w:rsidRPr="00DB1562">
        <w:rPr>
          <w:rFonts w:ascii="Arial" w:hAnsi="Arial" w:cs="Arial"/>
          <w:color w:val="000000"/>
        </w:rPr>
        <w:t>Falls der Stromverbrauch in Watt angegeben ist, erhält man den Kilowatt-Verbrauch, indem man den Watt-Verbrauch durch 1000 teilt (z.B. 25W = 25/1000kW = 0,025kW).</w:t>
      </w:r>
    </w:p>
    <w:p w14:paraId="5938CDED" w14:textId="77777777" w:rsidR="00F00D80" w:rsidRPr="00DB1562" w:rsidRDefault="00F00D80">
      <w:pPr>
        <w:pStyle w:val="StandardWeb"/>
        <w:spacing w:before="0" w:beforeAutospacing="0" w:after="0" w:afterAutospacing="0"/>
        <w:rPr>
          <w:rFonts w:ascii="Arial" w:hAnsi="Arial" w:cs="Arial"/>
          <w:color w:val="000000"/>
        </w:rPr>
      </w:pPr>
    </w:p>
    <w:p w14:paraId="7340EBB0" w14:textId="77777777" w:rsidR="00F00D80" w:rsidRPr="00DB1562" w:rsidRDefault="00F00D80">
      <w:pPr>
        <w:pStyle w:val="StandardWeb"/>
        <w:spacing w:before="0" w:beforeAutospacing="0" w:after="0" w:afterAutospacing="0"/>
        <w:rPr>
          <w:rFonts w:ascii="Arial" w:hAnsi="Arial" w:cs="Arial"/>
          <w:b/>
          <w:bCs/>
          <w:color w:val="000000"/>
        </w:rPr>
      </w:pPr>
      <w:r w:rsidRPr="00DB1562">
        <w:rPr>
          <w:rFonts w:ascii="Arial" w:hAnsi="Arial" w:cs="Arial"/>
          <w:b/>
          <w:bCs/>
          <w:color w:val="000000"/>
        </w:rPr>
        <w:t>Ampere (A) in Kilowatt (kW) umrechnen</w:t>
      </w:r>
    </w:p>
    <w:p w14:paraId="1C9EC30A" w14:textId="77777777" w:rsidR="00F00D80" w:rsidRPr="00DB1562" w:rsidRDefault="00F00D80">
      <w:pPr>
        <w:autoSpaceDE w:val="0"/>
        <w:autoSpaceDN w:val="0"/>
        <w:adjustRightInd w:val="0"/>
        <w:spacing w:line="23" w:lineRule="atLeast"/>
        <w:jc w:val="both"/>
        <w:rPr>
          <w:rFonts w:ascii="Arial" w:hAnsi="Arial" w:cs="Arial"/>
          <w:color w:val="000000"/>
        </w:rPr>
      </w:pPr>
      <w:r w:rsidRPr="00DB1562">
        <w:rPr>
          <w:rFonts w:ascii="Arial" w:hAnsi="Arial" w:cs="Arial"/>
          <w:color w:val="000000"/>
        </w:rPr>
        <w:t>Auf manchen Geräten ist nur die Leistung in Ampere (A) angegeben. Dann muss der Strom-Verbrauch ausgerechnet werden: Ampere x 230Volt / 1000 = Stromverbrauch in Kilowattstunden (kWh) (z.B.: 2A x 230V / 1000 = 0,46kWh)</w:t>
      </w:r>
    </w:p>
    <w:p w14:paraId="11AD131A" w14:textId="77777777" w:rsidR="00F00D80" w:rsidRPr="00DB1562" w:rsidRDefault="00F00D80">
      <w:pPr>
        <w:pStyle w:val="berschrift4"/>
        <w:rPr>
          <w:rFonts w:ascii="Arial" w:hAnsi="Arial"/>
        </w:rPr>
      </w:pPr>
      <w:r w:rsidRPr="00DB1562">
        <w:rPr>
          <w:rFonts w:ascii="Arial" w:hAnsi="Arial"/>
        </w:rPr>
        <w:t>Jahres-Strom-Kosten für ein Elektrogerät ausrechnen</w:t>
      </w:r>
    </w:p>
    <w:p w14:paraId="37C29653" w14:textId="77777777" w:rsidR="00F00D80" w:rsidRPr="00DB1562" w:rsidRDefault="00F00D80">
      <w:pPr>
        <w:autoSpaceDE w:val="0"/>
        <w:autoSpaceDN w:val="0"/>
        <w:adjustRightInd w:val="0"/>
        <w:spacing w:line="23" w:lineRule="atLeast"/>
        <w:jc w:val="both"/>
        <w:rPr>
          <w:rFonts w:ascii="Arial" w:hAnsi="Arial" w:cs="Arial"/>
          <w:color w:val="000000"/>
        </w:rPr>
      </w:pPr>
      <w:r w:rsidRPr="00DB1562">
        <w:rPr>
          <w:rFonts w:ascii="Arial" w:hAnsi="Arial" w:cs="Arial"/>
          <w:color w:val="000000"/>
        </w:rPr>
        <w:t>Stundenverbrauch (kWh) x Stunden am Tag x 365,25 x kWh-Preis = Jahreskosten</w:t>
      </w:r>
    </w:p>
    <w:p w14:paraId="3F0DCBBD" w14:textId="77777777" w:rsidR="00F00D80" w:rsidRPr="00DB1562" w:rsidRDefault="00F00D80">
      <w:pPr>
        <w:autoSpaceDE w:val="0"/>
        <w:autoSpaceDN w:val="0"/>
        <w:adjustRightInd w:val="0"/>
        <w:spacing w:line="23" w:lineRule="atLeast"/>
        <w:jc w:val="both"/>
        <w:rPr>
          <w:rFonts w:ascii="Arial" w:hAnsi="Arial" w:cs="Arial"/>
          <w:color w:val="000000"/>
        </w:rPr>
      </w:pPr>
      <w:r w:rsidRPr="00DB1562">
        <w:rPr>
          <w:rFonts w:ascii="Arial" w:hAnsi="Arial" w:cs="Arial"/>
          <w:color w:val="000000"/>
        </w:rPr>
        <w:t>Tagesverbrauch (kWh) x 365h x Kilowattstunden-Preis = Jahreskosten</w:t>
      </w:r>
    </w:p>
    <w:p w14:paraId="0F4DE67B" w14:textId="77777777" w:rsidR="00F00D80" w:rsidRPr="00DB1562" w:rsidRDefault="00F00D80">
      <w:pPr>
        <w:pStyle w:val="berschrift4"/>
        <w:rPr>
          <w:rFonts w:ascii="Arial" w:hAnsi="Arial"/>
        </w:rPr>
      </w:pPr>
      <w:r w:rsidRPr="00DB1562">
        <w:rPr>
          <w:rFonts w:ascii="Arial" w:hAnsi="Arial"/>
        </w:rPr>
        <w:t>Beispiel für eine Jahres-Stromkosten-Berechnung</w:t>
      </w:r>
    </w:p>
    <w:p w14:paraId="3A8FC7D6" w14:textId="77777777" w:rsidR="00F00D80" w:rsidRPr="00DB1562" w:rsidRDefault="00F00D80">
      <w:pPr>
        <w:autoSpaceDE w:val="0"/>
        <w:autoSpaceDN w:val="0"/>
        <w:adjustRightInd w:val="0"/>
        <w:spacing w:line="23" w:lineRule="atLeast"/>
        <w:jc w:val="both"/>
        <w:rPr>
          <w:rFonts w:ascii="Arial" w:hAnsi="Arial" w:cs="Arial"/>
          <w:color w:val="000000"/>
        </w:rPr>
      </w:pPr>
      <w:r w:rsidRPr="00DB1562">
        <w:rPr>
          <w:rFonts w:ascii="Arial" w:hAnsi="Arial" w:cs="Arial"/>
          <w:color w:val="000000"/>
        </w:rPr>
        <w:t>Die 60W-Glühbirne der Schreibtischleuchte in der Direktion ist im Durchschnitt etwa 20 Stunden pro Woche eingeschaltet und die kWh kostet 0,19 €. Somit ergeben sich Kosten von 60W / 1000 x 20h x 39 Wochen x 0,19 € = 8,89 € pro Schuljahr. (Anm.: jährlich werden 39-40 Schulwochen berechnet)</w:t>
      </w:r>
    </w:p>
    <w:p w14:paraId="38F23DB3" w14:textId="77777777" w:rsidR="00F00D80" w:rsidRPr="00DB1562" w:rsidRDefault="00F00D80">
      <w:pPr>
        <w:autoSpaceDE w:val="0"/>
        <w:autoSpaceDN w:val="0"/>
        <w:adjustRightInd w:val="0"/>
        <w:spacing w:line="23" w:lineRule="atLeast"/>
        <w:jc w:val="both"/>
        <w:rPr>
          <w:rFonts w:ascii="Arial" w:hAnsi="Arial" w:cs="Arial"/>
          <w:color w:val="000000"/>
        </w:rPr>
      </w:pPr>
      <w:r w:rsidRPr="00DB1562">
        <w:rPr>
          <w:rFonts w:ascii="Arial" w:hAnsi="Arial" w:cs="Arial"/>
          <w:color w:val="000000"/>
        </w:rPr>
        <w:t>Wenn stattdessen eine gleich helle 11W-Energiesparlampe verwendet wird, so verbraucht diese nur Strom für 1,63 € im Jahr, eine 8W-LED nur noch 1,18 €. Außerdem halten Energiesparlampen und LEDs ein Vielfaches länger als Glühbirnen.</w:t>
      </w:r>
    </w:p>
    <w:p w14:paraId="4035D784" w14:textId="77777777" w:rsidR="00F00D80" w:rsidRPr="00DB1562" w:rsidRDefault="00F00D80">
      <w:pPr>
        <w:pStyle w:val="berschrift4"/>
        <w:rPr>
          <w:rFonts w:ascii="Arial" w:hAnsi="Arial"/>
        </w:rPr>
      </w:pPr>
      <w:r w:rsidRPr="00DB1562">
        <w:rPr>
          <w:rFonts w:ascii="Arial" w:hAnsi="Arial"/>
        </w:rPr>
        <w:t>Berechnung der Jahres-Kosten pro Watt Standby-Stromverbrauch</w:t>
      </w:r>
    </w:p>
    <w:p w14:paraId="6C99B479" w14:textId="77777777" w:rsidR="00F00D80" w:rsidRPr="00DB1562" w:rsidRDefault="00F00D80">
      <w:pPr>
        <w:autoSpaceDE w:val="0"/>
        <w:autoSpaceDN w:val="0"/>
        <w:adjustRightInd w:val="0"/>
        <w:spacing w:line="23" w:lineRule="atLeast"/>
        <w:jc w:val="both"/>
        <w:rPr>
          <w:rFonts w:ascii="Arial" w:hAnsi="Arial" w:cs="Arial"/>
          <w:color w:val="000000"/>
        </w:rPr>
      </w:pPr>
      <w:r w:rsidRPr="00DB1562">
        <w:rPr>
          <w:rFonts w:ascii="Arial" w:hAnsi="Arial" w:cs="Arial"/>
          <w:color w:val="000000"/>
        </w:rPr>
        <w:t>Für Standby-Verbraucher und Geräte, die immer eingeschal</w:t>
      </w:r>
      <w:r w:rsidR="00D66B50">
        <w:rPr>
          <w:rFonts w:ascii="Arial" w:hAnsi="Arial" w:cs="Arial"/>
          <w:color w:val="000000"/>
        </w:rPr>
        <w:t>tet sind, kann der Jahres-Stromver</w:t>
      </w:r>
      <w:r w:rsidRPr="00DB1562">
        <w:rPr>
          <w:rFonts w:ascii="Arial" w:hAnsi="Arial" w:cs="Arial"/>
          <w:color w:val="000000"/>
        </w:rPr>
        <w:t>brauch wie folgt berechnet werden: 8,766 x kWh-Preis = Jahreskosten (Anm.: Der Faktor 8,766 berechnet sich aus 1 Watt x 24 Stunden x 365,25 Tage = 8766 Wh = 8,766 kWh)</w:t>
      </w:r>
      <w:r w:rsidR="004438E1">
        <w:rPr>
          <w:rFonts w:ascii="Arial" w:hAnsi="Arial" w:cs="Arial"/>
          <w:color w:val="000000"/>
        </w:rPr>
        <w:t xml:space="preserve"> </w:t>
      </w:r>
      <w:r w:rsidRPr="00DB1562">
        <w:rPr>
          <w:rFonts w:ascii="Arial" w:hAnsi="Arial" w:cs="Arial"/>
          <w:color w:val="000000"/>
        </w:rPr>
        <w:t>(z.B. Jahreskosten pro Watt bei einem Strompreis von 0,19 € pro kWh = 8,766 x 0,19 € = 1,67 € pro Watt Dauerverbrauch pro Jahr)</w:t>
      </w:r>
    </w:p>
    <w:p w14:paraId="5FAD77C6" w14:textId="77777777" w:rsidR="00F00D80" w:rsidRPr="00DB1562" w:rsidRDefault="00F00D80">
      <w:pPr>
        <w:autoSpaceDE w:val="0"/>
        <w:autoSpaceDN w:val="0"/>
        <w:adjustRightInd w:val="0"/>
        <w:spacing w:line="23" w:lineRule="atLeast"/>
        <w:jc w:val="both"/>
        <w:rPr>
          <w:rFonts w:ascii="Arial" w:hAnsi="Arial" w:cs="Arial"/>
          <w:color w:val="000000"/>
        </w:rPr>
      </w:pPr>
    </w:p>
    <w:p w14:paraId="1CD8BD79" w14:textId="77777777" w:rsidR="00F00D80" w:rsidRPr="00DB1562" w:rsidRDefault="00F00D80">
      <w:pPr>
        <w:pStyle w:val="Textkrper3"/>
        <w:jc w:val="both"/>
        <w:rPr>
          <w:rFonts w:ascii="Arial" w:hAnsi="Arial"/>
        </w:rPr>
      </w:pPr>
      <w:r w:rsidRPr="00DB1562">
        <w:rPr>
          <w:rFonts w:ascii="Arial" w:hAnsi="Arial"/>
          <w:sz w:val="28"/>
        </w:rPr>
        <w:t>Mögliche ergänzende Fragen:</w:t>
      </w:r>
    </w:p>
    <w:p w14:paraId="41E99CEE" w14:textId="77777777" w:rsidR="00F00D80" w:rsidRPr="00DB1562" w:rsidRDefault="00F00D80" w:rsidP="00573AA0">
      <w:pPr>
        <w:numPr>
          <w:ilvl w:val="0"/>
          <w:numId w:val="10"/>
        </w:numPr>
        <w:autoSpaceDE w:val="0"/>
        <w:autoSpaceDN w:val="0"/>
        <w:adjustRightInd w:val="0"/>
        <w:spacing w:line="23" w:lineRule="atLeast"/>
        <w:jc w:val="both"/>
        <w:rPr>
          <w:rFonts w:ascii="Arial" w:hAnsi="Arial" w:cs="Arial"/>
          <w:color w:val="000000"/>
        </w:rPr>
      </w:pPr>
      <w:r w:rsidRPr="00DB1562">
        <w:rPr>
          <w:rFonts w:ascii="Arial" w:hAnsi="Arial" w:cs="Arial"/>
          <w:color w:val="000000"/>
        </w:rPr>
        <w:t>Bei welchen Stromverbrauchern kann Energie eingespart werden? (z.B. Licht bei Getränkeautomaten oder Standby bei Kopierern in der unterrichtsfreien Zeit)</w:t>
      </w:r>
    </w:p>
    <w:p w14:paraId="3A36255C" w14:textId="77777777" w:rsidR="00F00D80" w:rsidRPr="00DB1562" w:rsidRDefault="00F00D80" w:rsidP="00573AA0">
      <w:pPr>
        <w:numPr>
          <w:ilvl w:val="0"/>
          <w:numId w:val="10"/>
        </w:numPr>
        <w:autoSpaceDE w:val="0"/>
        <w:autoSpaceDN w:val="0"/>
        <w:adjustRightInd w:val="0"/>
        <w:spacing w:line="23" w:lineRule="atLeast"/>
        <w:jc w:val="both"/>
        <w:rPr>
          <w:rFonts w:ascii="Arial" w:hAnsi="Arial" w:cs="Arial"/>
          <w:color w:val="000000"/>
        </w:rPr>
      </w:pPr>
      <w:r w:rsidRPr="00DB1562">
        <w:rPr>
          <w:rFonts w:ascii="Arial" w:hAnsi="Arial" w:cs="Arial"/>
          <w:color w:val="000000"/>
        </w:rPr>
        <w:t>Wo ist es sinnvoll, Stromunterbrecher (z.B. ausschaltbare Steckerleisten) einzubauen?</w:t>
      </w:r>
    </w:p>
    <w:p w14:paraId="4A441E87" w14:textId="77777777" w:rsidR="00F00D80" w:rsidRPr="00DB1562" w:rsidRDefault="00F00D80" w:rsidP="00573AA0">
      <w:pPr>
        <w:numPr>
          <w:ilvl w:val="0"/>
          <w:numId w:val="10"/>
        </w:numPr>
        <w:autoSpaceDE w:val="0"/>
        <w:autoSpaceDN w:val="0"/>
        <w:adjustRightInd w:val="0"/>
        <w:spacing w:line="23" w:lineRule="atLeast"/>
        <w:jc w:val="both"/>
        <w:rPr>
          <w:rFonts w:ascii="Arial" w:hAnsi="Arial" w:cs="Arial"/>
          <w:color w:val="000000"/>
        </w:rPr>
      </w:pPr>
      <w:r w:rsidRPr="00DB1562">
        <w:rPr>
          <w:rFonts w:ascii="Arial" w:hAnsi="Arial" w:cs="Arial"/>
          <w:color w:val="000000"/>
        </w:rPr>
        <w:t>Auf welche Elektro/Elektronikgeräte könnte man sogar verzichten?</w:t>
      </w:r>
    </w:p>
    <w:p w14:paraId="3253EE4C" w14:textId="77777777" w:rsidR="00F00D80" w:rsidRPr="00DB1562" w:rsidRDefault="00F00D80">
      <w:pPr>
        <w:autoSpaceDE w:val="0"/>
        <w:autoSpaceDN w:val="0"/>
        <w:adjustRightInd w:val="0"/>
        <w:spacing w:line="23" w:lineRule="atLeast"/>
        <w:jc w:val="both"/>
        <w:rPr>
          <w:rFonts w:ascii="Arial" w:hAnsi="Arial" w:cs="Arial"/>
          <w:color w:val="000000"/>
        </w:rPr>
      </w:pPr>
    </w:p>
    <w:p w14:paraId="58E99780" w14:textId="77777777" w:rsidR="00F00D80" w:rsidRPr="00DB1562" w:rsidRDefault="00F00D80">
      <w:pPr>
        <w:autoSpaceDE w:val="0"/>
        <w:autoSpaceDN w:val="0"/>
        <w:adjustRightInd w:val="0"/>
        <w:spacing w:line="23" w:lineRule="atLeast"/>
        <w:rPr>
          <w:rFonts w:ascii="Arial" w:hAnsi="Arial" w:cs="Arial"/>
          <w:color w:val="000000"/>
        </w:rPr>
      </w:pPr>
    </w:p>
    <w:tbl>
      <w:tblPr>
        <w:tblW w:w="9356" w:type="dxa"/>
        <w:tblLayout w:type="fixed"/>
        <w:tblCellMar>
          <w:left w:w="0" w:type="dxa"/>
          <w:right w:w="0" w:type="dxa"/>
        </w:tblCellMar>
        <w:tblLook w:val="0000" w:firstRow="0" w:lastRow="0" w:firstColumn="0" w:lastColumn="0" w:noHBand="0" w:noVBand="0"/>
      </w:tblPr>
      <w:tblGrid>
        <w:gridCol w:w="741"/>
        <w:gridCol w:w="960"/>
        <w:gridCol w:w="7655"/>
      </w:tblGrid>
      <w:tr w:rsidR="00F00D80" w:rsidRPr="00DB1562" w14:paraId="24030FF4" w14:textId="77777777">
        <w:trPr>
          <w:trHeight w:val="420"/>
        </w:trPr>
        <w:tc>
          <w:tcPr>
            <w:tcW w:w="9356" w:type="dxa"/>
            <w:gridSpan w:val="3"/>
            <w:tcBorders>
              <w:top w:val="nil"/>
              <w:left w:val="nil"/>
              <w:bottom w:val="nil"/>
              <w:right w:val="nil"/>
            </w:tcBorders>
            <w:vAlign w:val="center"/>
          </w:tcPr>
          <w:p w14:paraId="1465E4B1" w14:textId="77777777" w:rsidR="00F00D80" w:rsidRPr="00DB1562" w:rsidRDefault="00F00D80">
            <w:pPr>
              <w:rPr>
                <w:rFonts w:ascii="Arial" w:hAnsi="Arial" w:cs="Arial"/>
                <w:b/>
                <w:bCs/>
                <w:sz w:val="32"/>
                <w:szCs w:val="32"/>
              </w:rPr>
            </w:pPr>
            <w:r w:rsidRPr="00DB1562">
              <w:rPr>
                <w:rFonts w:ascii="Arial" w:hAnsi="Arial" w:cs="Arial"/>
                <w:b/>
                <w:bCs/>
                <w:sz w:val="32"/>
                <w:szCs w:val="32"/>
              </w:rPr>
              <w:t xml:space="preserve">  Umweltzeichen-Kriterien</w:t>
            </w:r>
          </w:p>
        </w:tc>
      </w:tr>
      <w:tr w:rsidR="00F00D80" w:rsidRPr="00DB1562" w14:paraId="45F604DD" w14:textId="77777777">
        <w:trPr>
          <w:trHeight w:val="375"/>
        </w:trPr>
        <w:tc>
          <w:tcPr>
            <w:tcW w:w="741" w:type="dxa"/>
            <w:tcBorders>
              <w:top w:val="nil"/>
              <w:left w:val="nil"/>
              <w:bottom w:val="nil"/>
              <w:right w:val="nil"/>
            </w:tcBorders>
            <w:noWrap/>
            <w:vAlign w:val="center"/>
          </w:tcPr>
          <w:p w14:paraId="2487B937" w14:textId="77777777" w:rsidR="00F00D80" w:rsidRPr="00DB1562" w:rsidRDefault="00F00D80" w:rsidP="00871D28">
            <w:pPr>
              <w:jc w:val="center"/>
              <w:rPr>
                <w:rFonts w:ascii="Arial" w:hAnsi="Arial" w:cs="Arial"/>
                <w:sz w:val="28"/>
                <w:szCs w:val="28"/>
              </w:rPr>
            </w:pPr>
            <w:r w:rsidRPr="00DB1562">
              <w:rPr>
                <w:rFonts w:ascii="Arial" w:hAnsi="Arial" w:cs="Arial"/>
                <w:sz w:val="28"/>
                <w:szCs w:val="28"/>
              </w:rPr>
              <w:t>E0</w:t>
            </w:r>
            <w:r w:rsidR="00871D28">
              <w:rPr>
                <w:rFonts w:ascii="Arial" w:hAnsi="Arial" w:cs="Arial"/>
                <w:sz w:val="28"/>
                <w:szCs w:val="28"/>
              </w:rPr>
              <w:t>1</w:t>
            </w:r>
          </w:p>
        </w:tc>
        <w:tc>
          <w:tcPr>
            <w:tcW w:w="960" w:type="dxa"/>
            <w:tcBorders>
              <w:top w:val="nil"/>
              <w:left w:val="nil"/>
              <w:bottom w:val="nil"/>
              <w:right w:val="nil"/>
            </w:tcBorders>
            <w:noWrap/>
            <w:vAlign w:val="center"/>
          </w:tcPr>
          <w:p w14:paraId="05D947F4" w14:textId="77777777" w:rsidR="00F00D80" w:rsidRPr="00DB1562" w:rsidRDefault="00871D28">
            <w:pPr>
              <w:jc w:val="center"/>
              <w:rPr>
                <w:rFonts w:ascii="Arial" w:hAnsi="Arial" w:cs="Arial"/>
                <w:sz w:val="28"/>
                <w:szCs w:val="28"/>
              </w:rPr>
            </w:pPr>
            <w:proofErr w:type="gramStart"/>
            <w:r w:rsidRPr="00DB1562">
              <w:rPr>
                <w:rFonts w:ascii="Arial" w:hAnsi="Arial" w:cs="Arial"/>
                <w:sz w:val="28"/>
                <w:szCs w:val="28"/>
              </w:rPr>
              <w:t>Muss</w:t>
            </w:r>
            <w:proofErr w:type="gramEnd"/>
          </w:p>
        </w:tc>
        <w:tc>
          <w:tcPr>
            <w:tcW w:w="7655" w:type="dxa"/>
            <w:tcBorders>
              <w:top w:val="nil"/>
              <w:left w:val="nil"/>
              <w:bottom w:val="nil"/>
              <w:right w:val="nil"/>
            </w:tcBorders>
            <w:vAlign w:val="center"/>
          </w:tcPr>
          <w:p w14:paraId="7BAA0E5D" w14:textId="77777777" w:rsidR="00F00D80" w:rsidRPr="00DB1562" w:rsidRDefault="00F00D80" w:rsidP="00871D28">
            <w:pPr>
              <w:rPr>
                <w:rFonts w:ascii="Arial" w:hAnsi="Arial" w:cs="Arial"/>
                <w:sz w:val="28"/>
                <w:szCs w:val="28"/>
              </w:rPr>
            </w:pPr>
            <w:r w:rsidRPr="00DB1562">
              <w:rPr>
                <w:rFonts w:ascii="Arial" w:hAnsi="Arial" w:cs="Arial"/>
                <w:sz w:val="28"/>
                <w:szCs w:val="28"/>
              </w:rPr>
              <w:t xml:space="preserve">Energieanalyse mit Optimierungsvorschlag Gebäudehülle </w:t>
            </w:r>
            <w:r w:rsidR="00871D28" w:rsidRPr="00DB1562">
              <w:rPr>
                <w:rFonts w:ascii="Arial" w:hAnsi="Arial" w:cs="Arial"/>
                <w:sz w:val="28"/>
                <w:szCs w:val="28"/>
              </w:rPr>
              <w:t xml:space="preserve">und </w:t>
            </w:r>
            <w:r w:rsidRPr="00DB1562">
              <w:rPr>
                <w:rFonts w:ascii="Arial" w:hAnsi="Arial" w:cs="Arial"/>
                <w:sz w:val="28"/>
                <w:szCs w:val="28"/>
              </w:rPr>
              <w:t xml:space="preserve">Haustechnik </w:t>
            </w:r>
          </w:p>
        </w:tc>
      </w:tr>
      <w:tr w:rsidR="00871D28" w:rsidRPr="00DB1562" w14:paraId="4D4B5EB7" w14:textId="77777777">
        <w:trPr>
          <w:trHeight w:val="375"/>
        </w:trPr>
        <w:tc>
          <w:tcPr>
            <w:tcW w:w="741" w:type="dxa"/>
            <w:tcBorders>
              <w:top w:val="nil"/>
              <w:left w:val="nil"/>
              <w:bottom w:val="nil"/>
              <w:right w:val="nil"/>
            </w:tcBorders>
            <w:noWrap/>
            <w:vAlign w:val="center"/>
          </w:tcPr>
          <w:p w14:paraId="0A256E87" w14:textId="77777777" w:rsidR="00871D28" w:rsidRPr="00DB1562" w:rsidRDefault="00871D28" w:rsidP="00871D28">
            <w:pPr>
              <w:jc w:val="center"/>
              <w:rPr>
                <w:rFonts w:ascii="Arial" w:hAnsi="Arial" w:cs="Arial"/>
                <w:sz w:val="28"/>
                <w:szCs w:val="28"/>
              </w:rPr>
            </w:pPr>
            <w:r w:rsidRPr="00DB1562">
              <w:rPr>
                <w:rFonts w:ascii="Arial" w:hAnsi="Arial" w:cs="Arial"/>
                <w:sz w:val="28"/>
                <w:szCs w:val="28"/>
              </w:rPr>
              <w:t>E0</w:t>
            </w:r>
            <w:r>
              <w:rPr>
                <w:rFonts w:ascii="Arial" w:hAnsi="Arial" w:cs="Arial"/>
                <w:sz w:val="28"/>
                <w:szCs w:val="28"/>
              </w:rPr>
              <w:t>2</w:t>
            </w:r>
          </w:p>
        </w:tc>
        <w:tc>
          <w:tcPr>
            <w:tcW w:w="960" w:type="dxa"/>
            <w:tcBorders>
              <w:top w:val="nil"/>
              <w:left w:val="nil"/>
              <w:bottom w:val="nil"/>
              <w:right w:val="nil"/>
            </w:tcBorders>
            <w:noWrap/>
            <w:vAlign w:val="center"/>
          </w:tcPr>
          <w:p w14:paraId="590DD528" w14:textId="77777777" w:rsidR="00871D28" w:rsidRPr="00DB1562" w:rsidRDefault="00871D28">
            <w:pPr>
              <w:jc w:val="center"/>
              <w:rPr>
                <w:rFonts w:ascii="Arial" w:hAnsi="Arial" w:cs="Arial"/>
                <w:sz w:val="28"/>
                <w:szCs w:val="28"/>
              </w:rPr>
            </w:pPr>
            <w:proofErr w:type="gramStart"/>
            <w:r w:rsidRPr="00DB1562">
              <w:rPr>
                <w:rFonts w:ascii="Arial" w:hAnsi="Arial" w:cs="Arial"/>
                <w:sz w:val="28"/>
                <w:szCs w:val="28"/>
              </w:rPr>
              <w:t>Muss</w:t>
            </w:r>
            <w:proofErr w:type="gramEnd"/>
          </w:p>
        </w:tc>
        <w:tc>
          <w:tcPr>
            <w:tcW w:w="7655" w:type="dxa"/>
            <w:tcBorders>
              <w:top w:val="nil"/>
              <w:left w:val="nil"/>
              <w:bottom w:val="nil"/>
              <w:right w:val="nil"/>
            </w:tcBorders>
            <w:vAlign w:val="center"/>
          </w:tcPr>
          <w:p w14:paraId="02B74E81" w14:textId="77777777" w:rsidR="00871D28" w:rsidRPr="00DB1562" w:rsidRDefault="00871D28" w:rsidP="00871D28">
            <w:pPr>
              <w:rPr>
                <w:rFonts w:ascii="Arial" w:hAnsi="Arial" w:cs="Arial"/>
                <w:sz w:val="28"/>
                <w:szCs w:val="28"/>
              </w:rPr>
            </w:pPr>
            <w:r w:rsidRPr="00871D28">
              <w:rPr>
                <w:rFonts w:ascii="Arial" w:hAnsi="Arial" w:cs="Arial"/>
                <w:sz w:val="28"/>
                <w:szCs w:val="28"/>
              </w:rPr>
              <w:t>Analyse Nutzungsverhalten Energie</w:t>
            </w:r>
          </w:p>
        </w:tc>
      </w:tr>
      <w:tr w:rsidR="00871D28" w:rsidRPr="00DB1562" w14:paraId="0BC68602" w14:textId="77777777" w:rsidTr="006D54C6">
        <w:trPr>
          <w:trHeight w:val="375"/>
        </w:trPr>
        <w:tc>
          <w:tcPr>
            <w:tcW w:w="741" w:type="dxa"/>
            <w:tcBorders>
              <w:top w:val="nil"/>
              <w:left w:val="nil"/>
              <w:bottom w:val="nil"/>
              <w:right w:val="nil"/>
            </w:tcBorders>
            <w:noWrap/>
            <w:vAlign w:val="center"/>
          </w:tcPr>
          <w:p w14:paraId="5F7D60A2" w14:textId="77777777" w:rsidR="00871D28" w:rsidRPr="00DB1562" w:rsidRDefault="00871D28" w:rsidP="006D54C6">
            <w:pPr>
              <w:jc w:val="center"/>
              <w:rPr>
                <w:rFonts w:ascii="Arial" w:hAnsi="Arial" w:cs="Arial"/>
                <w:sz w:val="28"/>
                <w:szCs w:val="28"/>
              </w:rPr>
            </w:pPr>
            <w:r w:rsidRPr="00DB1562">
              <w:rPr>
                <w:rFonts w:ascii="Arial" w:hAnsi="Arial" w:cs="Arial"/>
                <w:sz w:val="28"/>
                <w:szCs w:val="28"/>
              </w:rPr>
              <w:t>E</w:t>
            </w:r>
            <w:r>
              <w:rPr>
                <w:rFonts w:ascii="Arial" w:hAnsi="Arial" w:cs="Arial"/>
                <w:sz w:val="28"/>
                <w:szCs w:val="28"/>
              </w:rPr>
              <w:t>06</w:t>
            </w:r>
          </w:p>
        </w:tc>
        <w:tc>
          <w:tcPr>
            <w:tcW w:w="960" w:type="dxa"/>
            <w:tcBorders>
              <w:top w:val="nil"/>
              <w:left w:val="nil"/>
              <w:bottom w:val="nil"/>
              <w:right w:val="nil"/>
            </w:tcBorders>
            <w:noWrap/>
            <w:vAlign w:val="center"/>
          </w:tcPr>
          <w:p w14:paraId="67F102A3" w14:textId="77777777" w:rsidR="00871D28" w:rsidRPr="00DB1562" w:rsidRDefault="00871D28" w:rsidP="006D54C6">
            <w:pPr>
              <w:jc w:val="center"/>
              <w:rPr>
                <w:rFonts w:ascii="Arial" w:hAnsi="Arial" w:cs="Arial"/>
                <w:sz w:val="28"/>
                <w:szCs w:val="28"/>
              </w:rPr>
            </w:pPr>
            <w:proofErr w:type="gramStart"/>
            <w:r w:rsidRPr="00DB1562">
              <w:rPr>
                <w:rFonts w:ascii="Arial" w:hAnsi="Arial" w:cs="Arial"/>
                <w:sz w:val="28"/>
                <w:szCs w:val="28"/>
              </w:rPr>
              <w:t>Muss</w:t>
            </w:r>
            <w:proofErr w:type="gramEnd"/>
          </w:p>
        </w:tc>
        <w:tc>
          <w:tcPr>
            <w:tcW w:w="7655" w:type="dxa"/>
            <w:tcBorders>
              <w:top w:val="nil"/>
              <w:left w:val="nil"/>
              <w:bottom w:val="nil"/>
              <w:right w:val="nil"/>
            </w:tcBorders>
            <w:vAlign w:val="center"/>
          </w:tcPr>
          <w:p w14:paraId="23FF149D" w14:textId="77777777" w:rsidR="00871D28" w:rsidRPr="00DB1562" w:rsidRDefault="00871D28" w:rsidP="006D54C6">
            <w:pPr>
              <w:rPr>
                <w:rFonts w:ascii="Arial" w:hAnsi="Arial" w:cs="Arial"/>
                <w:sz w:val="28"/>
                <w:szCs w:val="28"/>
              </w:rPr>
            </w:pPr>
            <w:r w:rsidRPr="00DB1562">
              <w:rPr>
                <w:rFonts w:ascii="Arial" w:hAnsi="Arial" w:cs="Arial"/>
                <w:sz w:val="28"/>
                <w:szCs w:val="28"/>
              </w:rPr>
              <w:t>Geräteausstattung</w:t>
            </w:r>
          </w:p>
        </w:tc>
      </w:tr>
      <w:tr w:rsidR="00F00D80" w:rsidRPr="00DB1562" w14:paraId="0AFC6D8D" w14:textId="77777777">
        <w:trPr>
          <w:trHeight w:val="375"/>
        </w:trPr>
        <w:tc>
          <w:tcPr>
            <w:tcW w:w="741" w:type="dxa"/>
            <w:tcBorders>
              <w:top w:val="nil"/>
              <w:left w:val="nil"/>
              <w:bottom w:val="nil"/>
              <w:right w:val="nil"/>
            </w:tcBorders>
            <w:noWrap/>
            <w:vAlign w:val="center"/>
          </w:tcPr>
          <w:p w14:paraId="5A0FAC54" w14:textId="77777777" w:rsidR="00F00D80" w:rsidRPr="00DB1562" w:rsidRDefault="00F00D80" w:rsidP="00871D28">
            <w:pPr>
              <w:jc w:val="center"/>
              <w:rPr>
                <w:rFonts w:ascii="Arial" w:hAnsi="Arial" w:cs="Arial"/>
                <w:sz w:val="28"/>
                <w:szCs w:val="28"/>
              </w:rPr>
            </w:pPr>
            <w:r w:rsidRPr="00DB1562">
              <w:rPr>
                <w:rFonts w:ascii="Arial" w:hAnsi="Arial" w:cs="Arial"/>
                <w:sz w:val="28"/>
                <w:szCs w:val="28"/>
              </w:rPr>
              <w:t>E0</w:t>
            </w:r>
            <w:r w:rsidR="00871D28">
              <w:rPr>
                <w:rFonts w:ascii="Arial" w:hAnsi="Arial" w:cs="Arial"/>
                <w:sz w:val="28"/>
                <w:szCs w:val="28"/>
              </w:rPr>
              <w:t>7</w:t>
            </w:r>
          </w:p>
        </w:tc>
        <w:tc>
          <w:tcPr>
            <w:tcW w:w="960" w:type="dxa"/>
            <w:tcBorders>
              <w:top w:val="nil"/>
              <w:left w:val="nil"/>
              <w:bottom w:val="nil"/>
              <w:right w:val="nil"/>
            </w:tcBorders>
            <w:noWrap/>
            <w:vAlign w:val="center"/>
          </w:tcPr>
          <w:p w14:paraId="2652F5CC" w14:textId="77777777" w:rsidR="00F00D80" w:rsidRPr="00DB1562" w:rsidRDefault="00F00D80">
            <w:pPr>
              <w:jc w:val="center"/>
              <w:rPr>
                <w:rFonts w:ascii="Arial" w:hAnsi="Arial" w:cs="Arial"/>
                <w:sz w:val="28"/>
                <w:szCs w:val="28"/>
              </w:rPr>
            </w:pPr>
            <w:r w:rsidRPr="00DB1562">
              <w:rPr>
                <w:rFonts w:ascii="Arial" w:hAnsi="Arial" w:cs="Arial"/>
                <w:sz w:val="28"/>
                <w:szCs w:val="28"/>
              </w:rPr>
              <w:t>Soll</w:t>
            </w:r>
          </w:p>
        </w:tc>
        <w:tc>
          <w:tcPr>
            <w:tcW w:w="7655" w:type="dxa"/>
            <w:tcBorders>
              <w:top w:val="nil"/>
              <w:left w:val="nil"/>
              <w:bottom w:val="nil"/>
              <w:right w:val="nil"/>
            </w:tcBorders>
            <w:vAlign w:val="center"/>
          </w:tcPr>
          <w:p w14:paraId="57AC606F" w14:textId="77777777" w:rsidR="00F00D80" w:rsidRPr="00DB1562" w:rsidRDefault="00F00D80">
            <w:pPr>
              <w:rPr>
                <w:rFonts w:ascii="Arial" w:hAnsi="Arial" w:cs="Arial"/>
                <w:sz w:val="28"/>
                <w:szCs w:val="28"/>
              </w:rPr>
            </w:pPr>
            <w:r w:rsidRPr="00DB1562">
              <w:rPr>
                <w:rFonts w:ascii="Arial" w:hAnsi="Arial" w:cs="Arial"/>
                <w:sz w:val="28"/>
                <w:szCs w:val="28"/>
              </w:rPr>
              <w:t>Pädagogische Aktivitäten, Bereich Energie</w:t>
            </w:r>
          </w:p>
        </w:tc>
      </w:tr>
    </w:tbl>
    <w:p w14:paraId="11036AEE" w14:textId="77777777" w:rsidR="00F00D80" w:rsidRPr="00DB1562" w:rsidRDefault="00F00D80">
      <w:pPr>
        <w:pStyle w:val="StandardWeb"/>
        <w:spacing w:before="0" w:beforeAutospacing="0" w:after="0" w:afterAutospacing="0"/>
        <w:rPr>
          <w:rFonts w:ascii="Arial" w:hAnsi="Arial" w:cs="Arial"/>
        </w:rPr>
      </w:pPr>
    </w:p>
    <w:sectPr w:rsidR="00F00D80" w:rsidRPr="00DB1562">
      <w:footerReference w:type="default" r:id="rId11"/>
      <w:pgSz w:w="11906" w:h="16838"/>
      <w:pgMar w:top="1276" w:right="1133" w:bottom="851"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E6BEE" w14:textId="77777777" w:rsidR="00F72F60" w:rsidRDefault="00F72F60" w:rsidP="00523DC1">
      <w:r>
        <w:separator/>
      </w:r>
    </w:p>
  </w:endnote>
  <w:endnote w:type="continuationSeparator" w:id="0">
    <w:p w14:paraId="2F1C7F6F" w14:textId="77777777" w:rsidR="00F72F60" w:rsidRDefault="00F72F60" w:rsidP="00523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58094" w14:textId="7054BCE9" w:rsidR="00523DC1" w:rsidRPr="00523DC1" w:rsidRDefault="00523DC1">
    <w:pPr>
      <w:pStyle w:val="Fuzeile"/>
      <w:rPr>
        <w:rFonts w:ascii="Arial" w:hAnsi="Arial" w:cs="Arial"/>
        <w:sz w:val="20"/>
        <w:szCs w:val="20"/>
      </w:rPr>
    </w:pPr>
    <w:r w:rsidRPr="00682FA5">
      <w:rPr>
        <w:rFonts w:ascii="Arial" w:hAnsi="Arial" w:cs="Arial"/>
        <w:sz w:val="20"/>
        <w:szCs w:val="20"/>
      </w:rPr>
      <w:t>© 201</w:t>
    </w:r>
    <w:r w:rsidR="008C162A">
      <w:rPr>
        <w:rFonts w:ascii="Arial" w:hAnsi="Arial" w:cs="Arial"/>
        <w:sz w:val="20"/>
        <w:szCs w:val="20"/>
      </w:rPr>
      <w:t>4</w:t>
    </w:r>
    <w:r w:rsidRPr="00682FA5">
      <w:rPr>
        <w:rFonts w:ascii="Arial" w:hAnsi="Arial" w:cs="Arial"/>
        <w:sz w:val="20"/>
        <w:szCs w:val="20"/>
      </w:rPr>
      <w:t xml:space="preserve">: UBZ Steiermark, </w:t>
    </w:r>
    <w:proofErr w:type="gramStart"/>
    <w:r w:rsidRPr="00682FA5">
      <w:rPr>
        <w:rFonts w:ascii="Arial" w:hAnsi="Arial" w:cs="Arial"/>
        <w:sz w:val="20"/>
        <w:szCs w:val="20"/>
      </w:rPr>
      <w:t>VKI</w:t>
    </w:r>
    <w:r w:rsidRPr="00682FA5">
      <w:rPr>
        <w:rFonts w:ascii="Arial" w:hAnsi="Arial" w:cs="Arial"/>
        <w:sz w:val="20"/>
        <w:szCs w:val="20"/>
      </w:rPr>
      <w:tab/>
      <w:t>Seite</w:t>
    </w:r>
    <w:proofErr w:type="gramEnd"/>
    <w:r w:rsidRPr="00682FA5">
      <w:rPr>
        <w:rFonts w:ascii="Arial" w:hAnsi="Arial" w:cs="Arial"/>
        <w:sz w:val="20"/>
        <w:szCs w:val="20"/>
      </w:rPr>
      <w:t xml:space="preserve"> </w:t>
    </w:r>
    <w:r w:rsidRPr="00682FA5">
      <w:rPr>
        <w:rFonts w:ascii="Arial" w:hAnsi="Arial" w:cs="Arial"/>
        <w:sz w:val="20"/>
        <w:szCs w:val="20"/>
      </w:rPr>
      <w:fldChar w:fldCharType="begin"/>
    </w:r>
    <w:r w:rsidRPr="00682FA5">
      <w:rPr>
        <w:rFonts w:ascii="Arial" w:hAnsi="Arial" w:cs="Arial"/>
        <w:sz w:val="20"/>
        <w:szCs w:val="20"/>
      </w:rPr>
      <w:instrText xml:space="preserve"> PAGE   \* MERGEFORMAT </w:instrText>
    </w:r>
    <w:r w:rsidRPr="00682FA5">
      <w:rPr>
        <w:rFonts w:ascii="Arial" w:hAnsi="Arial" w:cs="Arial"/>
        <w:sz w:val="20"/>
        <w:szCs w:val="20"/>
      </w:rPr>
      <w:fldChar w:fldCharType="separate"/>
    </w:r>
    <w:r w:rsidR="00795568">
      <w:rPr>
        <w:rFonts w:ascii="Arial" w:hAnsi="Arial" w:cs="Arial"/>
        <w:noProof/>
        <w:sz w:val="20"/>
        <w:szCs w:val="20"/>
      </w:rPr>
      <w:t>1</w:t>
    </w:r>
    <w:r w:rsidRPr="00682FA5">
      <w:rPr>
        <w:rFonts w:ascii="Arial" w:hAnsi="Arial" w:cs="Arial"/>
        <w:sz w:val="20"/>
        <w:szCs w:val="20"/>
      </w:rPr>
      <w:fldChar w:fldCharType="end"/>
    </w:r>
    <w:r w:rsidRPr="00682FA5">
      <w:rPr>
        <w:rFonts w:ascii="Arial" w:hAnsi="Arial" w:cs="Arial"/>
        <w:sz w:val="20"/>
        <w:szCs w:val="20"/>
      </w:rPr>
      <w:t xml:space="preserve"> von </w:t>
    </w:r>
    <w:r w:rsidRPr="00682FA5">
      <w:rPr>
        <w:rFonts w:ascii="Arial" w:hAnsi="Arial" w:cs="Arial"/>
        <w:sz w:val="20"/>
        <w:szCs w:val="20"/>
      </w:rPr>
      <w:fldChar w:fldCharType="begin"/>
    </w:r>
    <w:r w:rsidRPr="00682FA5">
      <w:rPr>
        <w:rFonts w:ascii="Arial" w:hAnsi="Arial" w:cs="Arial"/>
        <w:sz w:val="20"/>
        <w:szCs w:val="20"/>
      </w:rPr>
      <w:instrText xml:space="preserve"> SECTIONPAGES   \* MERGEFORMAT </w:instrText>
    </w:r>
    <w:r w:rsidRPr="00682FA5">
      <w:rPr>
        <w:rFonts w:ascii="Arial" w:hAnsi="Arial" w:cs="Arial"/>
        <w:sz w:val="20"/>
        <w:szCs w:val="20"/>
      </w:rPr>
      <w:fldChar w:fldCharType="separate"/>
    </w:r>
    <w:r w:rsidR="00BA644C">
      <w:rPr>
        <w:rFonts w:ascii="Arial" w:hAnsi="Arial" w:cs="Arial"/>
        <w:noProof/>
        <w:sz w:val="20"/>
        <w:szCs w:val="20"/>
      </w:rPr>
      <w:t>2</w:t>
    </w:r>
    <w:r w:rsidRPr="00682FA5">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3A098" w14:textId="77777777" w:rsidR="00F72F60" w:rsidRDefault="00F72F60" w:rsidP="00523DC1">
      <w:r>
        <w:separator/>
      </w:r>
    </w:p>
  </w:footnote>
  <w:footnote w:type="continuationSeparator" w:id="0">
    <w:p w14:paraId="2DFA4C2F" w14:textId="77777777" w:rsidR="00F72F60" w:rsidRDefault="00F72F60" w:rsidP="00523D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350B6"/>
    <w:multiLevelType w:val="hybridMultilevel"/>
    <w:tmpl w:val="5B600204"/>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A23495"/>
    <w:multiLevelType w:val="hybridMultilevel"/>
    <w:tmpl w:val="072EAC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1130F9B"/>
    <w:multiLevelType w:val="hybridMultilevel"/>
    <w:tmpl w:val="9D70599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D346094"/>
    <w:multiLevelType w:val="hybridMultilevel"/>
    <w:tmpl w:val="A36AA42E"/>
    <w:lvl w:ilvl="0" w:tplc="B0065B6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D845258"/>
    <w:multiLevelType w:val="hybridMultilevel"/>
    <w:tmpl w:val="7C24EE08"/>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F04D4D"/>
    <w:multiLevelType w:val="hybridMultilevel"/>
    <w:tmpl w:val="B3A09F58"/>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9A3F1B"/>
    <w:multiLevelType w:val="hybridMultilevel"/>
    <w:tmpl w:val="6358BFAA"/>
    <w:lvl w:ilvl="0" w:tplc="0409000B">
      <w:start w:val="1"/>
      <w:numFmt w:val="bullet"/>
      <w:lvlText w:val=""/>
      <w:lvlJc w:val="left"/>
      <w:pPr>
        <w:tabs>
          <w:tab w:val="num" w:pos="360"/>
        </w:tabs>
        <w:ind w:left="360" w:hanging="360"/>
      </w:pPr>
      <w:rPr>
        <w:rFonts w:ascii="Wingdings" w:hAnsi="Wingdings"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D524C6"/>
    <w:multiLevelType w:val="hybridMultilevel"/>
    <w:tmpl w:val="D46CB6C8"/>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0E391A"/>
    <w:multiLevelType w:val="hybridMultilevel"/>
    <w:tmpl w:val="9230BEF4"/>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C27579F"/>
    <w:multiLevelType w:val="hybridMultilevel"/>
    <w:tmpl w:val="552E1BE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DBF5DA9"/>
    <w:multiLevelType w:val="hybridMultilevel"/>
    <w:tmpl w:val="B9EC1C7C"/>
    <w:lvl w:ilvl="0" w:tplc="CC7E864E">
      <w:start w:val="1"/>
      <w:numFmt w:val="bullet"/>
      <w:lvlText w:val=""/>
      <w:lvlJc w:val="left"/>
      <w:pPr>
        <w:tabs>
          <w:tab w:val="num" w:pos="360"/>
        </w:tabs>
        <w:ind w:left="360" w:hanging="360"/>
      </w:pPr>
      <w:rPr>
        <w:rFonts w:ascii="Symbol" w:hAnsi="Symbo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582302951">
    <w:abstractNumId w:val="10"/>
  </w:num>
  <w:num w:numId="2" w16cid:durableId="1940022310">
    <w:abstractNumId w:val="1"/>
  </w:num>
  <w:num w:numId="3" w16cid:durableId="493182044">
    <w:abstractNumId w:val="9"/>
  </w:num>
  <w:num w:numId="4" w16cid:durableId="1925800016">
    <w:abstractNumId w:val="0"/>
  </w:num>
  <w:num w:numId="5" w16cid:durableId="1449155948">
    <w:abstractNumId w:val="8"/>
  </w:num>
  <w:num w:numId="6" w16cid:durableId="672954810">
    <w:abstractNumId w:val="2"/>
  </w:num>
  <w:num w:numId="7" w16cid:durableId="1744253447">
    <w:abstractNumId w:val="4"/>
  </w:num>
  <w:num w:numId="8" w16cid:durableId="1200045587">
    <w:abstractNumId w:val="5"/>
  </w:num>
  <w:num w:numId="9" w16cid:durableId="783310482">
    <w:abstractNumId w:val="7"/>
  </w:num>
  <w:num w:numId="10" w16cid:durableId="418598952">
    <w:abstractNumId w:val="6"/>
  </w:num>
  <w:num w:numId="11" w16cid:durableId="173082806">
    <w:abstractNumId w:val="3"/>
  </w:num>
  <w:num w:numId="12" w16cid:durableId="13831375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403C"/>
    <w:rsid w:val="0005403C"/>
    <w:rsid w:val="000879B1"/>
    <w:rsid w:val="004438E1"/>
    <w:rsid w:val="00523DC1"/>
    <w:rsid w:val="00573AA0"/>
    <w:rsid w:val="00694745"/>
    <w:rsid w:val="00782B67"/>
    <w:rsid w:val="00795568"/>
    <w:rsid w:val="007E2DC5"/>
    <w:rsid w:val="0086123A"/>
    <w:rsid w:val="00871D28"/>
    <w:rsid w:val="008C162A"/>
    <w:rsid w:val="0093132A"/>
    <w:rsid w:val="00BA644C"/>
    <w:rsid w:val="00BB2F33"/>
    <w:rsid w:val="00C32BB8"/>
    <w:rsid w:val="00D66B50"/>
    <w:rsid w:val="00DB1562"/>
    <w:rsid w:val="00E41661"/>
    <w:rsid w:val="00E44948"/>
    <w:rsid w:val="00F00D26"/>
    <w:rsid w:val="00F00D80"/>
    <w:rsid w:val="00F72F60"/>
    <w:rsid w:val="00F85E47"/>
    <w:rsid w:val="00F9358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A828A3"/>
  <w15:docId w15:val="{86FADB97-699D-436E-A638-4A3880C16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paragraph" w:styleId="berschrift1">
    <w:name w:val="heading 1"/>
    <w:basedOn w:val="Standard"/>
    <w:next w:val="Standard"/>
    <w:qFormat/>
    <w:pPr>
      <w:keepNext/>
      <w:autoSpaceDE w:val="0"/>
      <w:autoSpaceDN w:val="0"/>
      <w:adjustRightInd w:val="0"/>
      <w:spacing w:line="23" w:lineRule="atLeast"/>
      <w:outlineLvl w:val="0"/>
    </w:pPr>
    <w:rPr>
      <w:rFonts w:ascii="Calibri" w:hAnsi="Calibri" w:cs="Arial"/>
      <w:b/>
      <w:bCs/>
      <w:color w:val="000000"/>
      <w:sz w:val="44"/>
    </w:rPr>
  </w:style>
  <w:style w:type="paragraph" w:styleId="berschrift2">
    <w:name w:val="heading 2"/>
    <w:basedOn w:val="Standard"/>
    <w:next w:val="Standard"/>
    <w:qFormat/>
    <w:pPr>
      <w:keepNext/>
      <w:autoSpaceDE w:val="0"/>
      <w:autoSpaceDN w:val="0"/>
      <w:adjustRightInd w:val="0"/>
      <w:spacing w:line="23" w:lineRule="atLeast"/>
      <w:outlineLvl w:val="1"/>
    </w:pPr>
    <w:rPr>
      <w:rFonts w:ascii="Calibri" w:hAnsi="Calibri" w:cs="Arial"/>
      <w:b/>
      <w:bCs/>
      <w:color w:val="000000"/>
    </w:rPr>
  </w:style>
  <w:style w:type="paragraph" w:styleId="berschrift3">
    <w:name w:val="heading 3"/>
    <w:basedOn w:val="Standard"/>
    <w:next w:val="Standard"/>
    <w:qFormat/>
    <w:pPr>
      <w:keepNext/>
      <w:autoSpaceDE w:val="0"/>
      <w:autoSpaceDN w:val="0"/>
      <w:adjustRightInd w:val="0"/>
      <w:spacing w:line="23" w:lineRule="atLeast"/>
      <w:outlineLvl w:val="2"/>
    </w:pPr>
    <w:rPr>
      <w:rFonts w:ascii="Calibri" w:hAnsi="Calibri" w:cs="Arial"/>
      <w:b/>
      <w:bCs/>
      <w:color w:val="000000"/>
      <w:sz w:val="36"/>
    </w:rPr>
  </w:style>
  <w:style w:type="paragraph" w:styleId="berschrift4">
    <w:name w:val="heading 4"/>
    <w:basedOn w:val="Standard"/>
    <w:next w:val="Standard"/>
    <w:qFormat/>
    <w:pPr>
      <w:keepNext/>
      <w:autoSpaceDE w:val="0"/>
      <w:autoSpaceDN w:val="0"/>
      <w:adjustRightInd w:val="0"/>
      <w:spacing w:before="120" w:line="23" w:lineRule="atLeast"/>
      <w:jc w:val="both"/>
      <w:outlineLvl w:val="3"/>
    </w:pPr>
    <w:rPr>
      <w:rFonts w:ascii="Calibri" w:hAnsi="Calibri" w:cs="Arial"/>
      <w:b/>
      <w:b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rFonts w:ascii="Arial" w:hAnsi="Arial" w:cs="Arial"/>
      <w:i/>
      <w:iCs/>
    </w:rPr>
  </w:style>
  <w:style w:type="paragraph" w:styleId="StandardWeb">
    <w:name w:val="Normal (Web)"/>
    <w:basedOn w:val="Standard"/>
    <w:semiHidden/>
    <w:pPr>
      <w:spacing w:before="100" w:beforeAutospacing="1" w:after="100" w:afterAutospacing="1"/>
    </w:pPr>
  </w:style>
  <w:style w:type="paragraph" w:styleId="Textkrper2">
    <w:name w:val="Body Text 2"/>
    <w:basedOn w:val="Standard"/>
    <w:semiHidden/>
    <w:pPr>
      <w:autoSpaceDE w:val="0"/>
      <w:autoSpaceDN w:val="0"/>
      <w:adjustRightInd w:val="0"/>
      <w:spacing w:line="23" w:lineRule="atLeast"/>
    </w:pPr>
    <w:rPr>
      <w:rFonts w:ascii="Calibri" w:hAnsi="Calibri" w:cs="Arial"/>
      <w:color w:val="000000"/>
    </w:rPr>
  </w:style>
  <w:style w:type="paragraph" w:styleId="Textkrper3">
    <w:name w:val="Body Text 3"/>
    <w:basedOn w:val="Standard"/>
    <w:semiHidden/>
    <w:pPr>
      <w:autoSpaceDE w:val="0"/>
      <w:autoSpaceDN w:val="0"/>
      <w:adjustRightInd w:val="0"/>
      <w:spacing w:line="23" w:lineRule="atLeast"/>
    </w:pPr>
    <w:rPr>
      <w:rFonts w:ascii="Calibri" w:hAnsi="Calibri" w:cs="Arial"/>
      <w:b/>
      <w:bCs/>
      <w:color w:val="000000"/>
    </w:rPr>
  </w:style>
  <w:style w:type="paragraph" w:styleId="Untertitel">
    <w:name w:val="Subtitle"/>
    <w:basedOn w:val="Standard"/>
    <w:qFormat/>
    <w:pPr>
      <w:jc w:val="both"/>
    </w:pPr>
    <w:rPr>
      <w:rFonts w:ascii="Arial" w:hAnsi="Arial" w:cs="Arial"/>
      <w:b/>
      <w:bCs/>
      <w:sz w:val="28"/>
    </w:rPr>
  </w:style>
  <w:style w:type="paragraph" w:customStyle="1" w:styleId="Text2cm10pt">
    <w:name w:val="Text_2cm_10pt"/>
    <w:basedOn w:val="Standard"/>
    <w:pPr>
      <w:overflowPunct w:val="0"/>
      <w:autoSpaceDE w:val="0"/>
      <w:autoSpaceDN w:val="0"/>
      <w:adjustRightInd w:val="0"/>
      <w:spacing w:before="120" w:line="260" w:lineRule="atLeast"/>
      <w:ind w:left="1134"/>
      <w:textAlignment w:val="baseline"/>
    </w:pPr>
    <w:rPr>
      <w:rFonts w:ascii="Arial" w:hAnsi="Arial"/>
      <w:sz w:val="20"/>
      <w:szCs w:val="20"/>
      <w:lang w:val="de-AT"/>
    </w:rPr>
  </w:style>
  <w:style w:type="paragraph" w:customStyle="1" w:styleId="amazon">
    <w:name w:val="amazon"/>
    <w:basedOn w:val="Standard"/>
    <w:pPr>
      <w:spacing w:before="100" w:beforeAutospacing="1" w:after="100" w:afterAutospacing="1"/>
    </w:pPr>
  </w:style>
  <w:style w:type="character" w:styleId="Hyperlink">
    <w:name w:val="Hyperlink"/>
    <w:semiHidden/>
    <w:rPr>
      <w:color w:val="0000FF"/>
      <w:u w:val="single"/>
    </w:rPr>
  </w:style>
  <w:style w:type="character" w:styleId="BesuchterLink">
    <w:name w:val="FollowedHyperlink"/>
    <w:semiHidden/>
    <w:rPr>
      <w:color w:val="800080"/>
      <w:u w:val="single"/>
    </w:rPr>
  </w:style>
  <w:style w:type="paragraph" w:styleId="Kopfzeile">
    <w:name w:val="header"/>
    <w:basedOn w:val="Standard"/>
    <w:link w:val="KopfzeileZchn"/>
    <w:uiPriority w:val="99"/>
    <w:unhideWhenUsed/>
    <w:rsid w:val="00523DC1"/>
    <w:pPr>
      <w:tabs>
        <w:tab w:val="center" w:pos="4513"/>
        <w:tab w:val="right" w:pos="9026"/>
      </w:tabs>
    </w:pPr>
  </w:style>
  <w:style w:type="character" w:customStyle="1" w:styleId="KopfzeileZchn">
    <w:name w:val="Kopfzeile Zchn"/>
    <w:link w:val="Kopfzeile"/>
    <w:uiPriority w:val="99"/>
    <w:rsid w:val="00523DC1"/>
    <w:rPr>
      <w:sz w:val="24"/>
      <w:szCs w:val="24"/>
      <w:lang w:val="de-DE" w:eastAsia="de-DE"/>
    </w:rPr>
  </w:style>
  <w:style w:type="paragraph" w:styleId="Fuzeile">
    <w:name w:val="footer"/>
    <w:basedOn w:val="Standard"/>
    <w:link w:val="FuzeileZchn"/>
    <w:uiPriority w:val="99"/>
    <w:unhideWhenUsed/>
    <w:rsid w:val="00523DC1"/>
    <w:pPr>
      <w:tabs>
        <w:tab w:val="center" w:pos="4513"/>
        <w:tab w:val="right" w:pos="9026"/>
      </w:tabs>
    </w:pPr>
  </w:style>
  <w:style w:type="character" w:customStyle="1" w:styleId="FuzeileZchn">
    <w:name w:val="Fußzeile Zchn"/>
    <w:link w:val="Fuzeile"/>
    <w:uiPriority w:val="99"/>
    <w:rsid w:val="00523DC1"/>
    <w:rPr>
      <w:sz w:val="24"/>
      <w:szCs w:val="24"/>
      <w:lang w:val="de-DE" w:eastAsia="de-DE"/>
    </w:rPr>
  </w:style>
  <w:style w:type="paragraph" w:styleId="Listenabsatz">
    <w:name w:val="List Paragraph"/>
    <w:basedOn w:val="Standard"/>
    <w:uiPriority w:val="34"/>
    <w:qFormat/>
    <w:rsid w:val="0093132A"/>
    <w:pPr>
      <w:ind w:left="720"/>
      <w:contextualSpacing/>
    </w:pPr>
  </w:style>
  <w:style w:type="character" w:styleId="NichtaufgelsteErwhnung">
    <w:name w:val="Unresolved Mention"/>
    <w:basedOn w:val="Absatz-Standardschriftart"/>
    <w:uiPriority w:val="99"/>
    <w:semiHidden/>
    <w:unhideWhenUsed/>
    <w:rsid w:val="009313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35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trol.a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umweltzeichen.at/bildung/messungen" TargetMode="External"/><Relationship Id="rId4" Type="http://schemas.openxmlformats.org/officeDocument/2006/relationships/webSettings" Target="webSettings.xml"/><Relationship Id="rId9" Type="http://schemas.openxmlformats.org/officeDocument/2006/relationships/hyperlink" Target="https://www.bedienungsanleitu.ng/voltcraft/energy-check-3000/anleitung"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838</Words>
  <Characters>5280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Richtige Beleuchtung</vt:lpstr>
    </vt:vector>
  </TitlesOfParts>
  <Company>.</Company>
  <LinksUpToDate>false</LinksUpToDate>
  <CharactersWithSpaces>6106</CharactersWithSpaces>
  <SharedDoc>false</SharedDoc>
  <HLinks>
    <vt:vector size="18" baseType="variant">
      <vt:variant>
        <vt:i4>5701683</vt:i4>
      </vt:variant>
      <vt:variant>
        <vt:i4>6</vt:i4>
      </vt:variant>
      <vt:variant>
        <vt:i4>0</vt:i4>
      </vt:variant>
      <vt:variant>
        <vt:i4>5</vt:i4>
      </vt:variant>
      <vt:variant>
        <vt:lpwstr>http://www.umweltzeichen.at/cms/home/bildung/schulen/umsetzungstipps/idart_1401-content.html</vt:lpwstr>
      </vt:variant>
      <vt:variant>
        <vt:lpwstr/>
      </vt:variant>
      <vt:variant>
        <vt:i4>3670121</vt:i4>
      </vt:variant>
      <vt:variant>
        <vt:i4>3</vt:i4>
      </vt:variant>
      <vt:variant>
        <vt:i4>0</vt:i4>
      </vt:variant>
      <vt:variant>
        <vt:i4>5</vt:i4>
      </vt:variant>
      <vt:variant>
        <vt:lpwstr>http://www.produktinfo.conrad.com/datenblaetter/125000-149999/125319-an-01-ml-Energy_Check_3000_de_en.pdf</vt:lpwstr>
      </vt:variant>
      <vt:variant>
        <vt:lpwstr/>
      </vt:variant>
      <vt:variant>
        <vt:i4>1245267</vt:i4>
      </vt:variant>
      <vt:variant>
        <vt:i4>0</vt:i4>
      </vt:variant>
      <vt:variant>
        <vt:i4>0</vt:i4>
      </vt:variant>
      <vt:variant>
        <vt:i4>5</vt:i4>
      </vt:variant>
      <vt:variant>
        <vt:lpwstr>http://www.e-control.at/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Richtige Beleuchtung</dc:title>
  <dc:creator>.</dc:creator>
  <cp:lastModifiedBy>Dermutz Arno</cp:lastModifiedBy>
  <cp:revision>7</cp:revision>
  <cp:lastPrinted>2013-02-13T12:08:00Z</cp:lastPrinted>
  <dcterms:created xsi:type="dcterms:W3CDTF">2014-08-26T09:00:00Z</dcterms:created>
  <dcterms:modified xsi:type="dcterms:W3CDTF">2023-03-16T14:43:00Z</dcterms:modified>
</cp:coreProperties>
</file>